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9B6" w:rsidRPr="00DB29B6" w:rsidRDefault="00DB29B6" w:rsidP="00DB29B6">
      <w:pPr>
        <w:widowControl w:val="0"/>
        <w:spacing w:after="0"/>
        <w:ind w:left="4536"/>
        <w:rPr>
          <w:rFonts w:ascii="Times New Roman" w:hAnsi="Times New Roman" w:cs="Times New Roman"/>
          <w:color w:val="000000" w:themeColor="text1"/>
        </w:rPr>
      </w:pPr>
      <w:r w:rsidRPr="00DB29B6">
        <w:rPr>
          <w:rFonts w:ascii="Times New Roman" w:eastAsia="Arial" w:hAnsi="Times New Roman" w:cs="Times New Roman"/>
          <w:color w:val="000000" w:themeColor="text1"/>
        </w:rPr>
        <w:t xml:space="preserve">В </w:t>
      </w:r>
      <w:r w:rsidRPr="00DB29B6">
        <w:rPr>
          <w:rFonts w:ascii="Times New Roman" w:hAnsi="Times New Roman" w:cs="Times New Roman"/>
          <w:b/>
          <w:color w:val="000000" w:themeColor="text1"/>
        </w:rPr>
        <w:t>Вязниковский городской суд Владимирской области</w:t>
      </w:r>
    </w:p>
    <w:p w:rsidR="00DB29B6" w:rsidRPr="00DB29B6" w:rsidRDefault="00DB29B6" w:rsidP="00DB29B6">
      <w:pPr>
        <w:widowControl w:val="0"/>
        <w:spacing w:after="0"/>
        <w:ind w:left="4536"/>
        <w:rPr>
          <w:rFonts w:ascii="Times New Roman" w:eastAsia="Arial" w:hAnsi="Times New Roman" w:cs="Times New Roman"/>
          <w:color w:val="000000" w:themeColor="text1"/>
        </w:rPr>
      </w:pPr>
      <w:r w:rsidRPr="00DB29B6">
        <w:rPr>
          <w:rFonts w:ascii="Times New Roman" w:eastAsia="Arial" w:hAnsi="Times New Roman" w:cs="Times New Roman"/>
          <w:color w:val="000000" w:themeColor="text1"/>
        </w:rPr>
        <w:t xml:space="preserve">по адресу: </w:t>
      </w:r>
      <w:r w:rsidRPr="00DB29B6">
        <w:rPr>
          <w:rFonts w:ascii="Arial" w:hAnsi="Arial" w:cs="Arial"/>
          <w:color w:val="000000" w:themeColor="text1"/>
          <w:sz w:val="21"/>
          <w:szCs w:val="21"/>
          <w:shd w:val="clear" w:color="auto" w:fill="FFFFFF"/>
        </w:rPr>
        <w:t>601445, г. Вязники, ул. Мельничная, д. 2</w:t>
      </w:r>
    </w:p>
    <w:p w:rsidR="006274DB" w:rsidRPr="00DB29B6" w:rsidRDefault="006274DB" w:rsidP="006274DB">
      <w:pPr>
        <w:widowControl w:val="0"/>
        <w:spacing w:after="0"/>
        <w:ind w:left="4536"/>
        <w:rPr>
          <w:rFonts w:ascii="Times New Roman" w:eastAsia="Arial" w:hAnsi="Times New Roman" w:cs="Times New Roman"/>
          <w:color w:val="000000" w:themeColor="text1"/>
        </w:rPr>
      </w:pPr>
    </w:p>
    <w:p w:rsidR="006274DB" w:rsidRPr="00DB29B6" w:rsidRDefault="006274DB" w:rsidP="006274DB">
      <w:pPr>
        <w:widowControl w:val="0"/>
        <w:spacing w:after="0"/>
        <w:ind w:left="4536"/>
        <w:rPr>
          <w:rFonts w:ascii="Times New Roman" w:eastAsia="Arial" w:hAnsi="Times New Roman" w:cs="Times New Roman"/>
          <w:color w:val="000000" w:themeColor="text1"/>
        </w:rPr>
      </w:pPr>
      <w:r w:rsidRPr="00DB29B6">
        <w:rPr>
          <w:rFonts w:ascii="Times New Roman" w:eastAsia="Arial" w:hAnsi="Times New Roman" w:cs="Times New Roman"/>
          <w:b/>
          <w:color w:val="000000" w:themeColor="text1"/>
        </w:rPr>
        <w:t>Истец</w:t>
      </w:r>
      <w:r w:rsidRPr="00DB29B6">
        <w:rPr>
          <w:rFonts w:ascii="Times New Roman" w:eastAsia="Arial" w:hAnsi="Times New Roman" w:cs="Times New Roman"/>
          <w:color w:val="000000" w:themeColor="text1"/>
        </w:rPr>
        <w:t xml:space="preserve">: </w:t>
      </w:r>
      <w:proofErr w:type="spellStart"/>
      <w:r w:rsidRPr="00DB29B6">
        <w:rPr>
          <w:rFonts w:ascii="Times New Roman" w:hAnsi="Times New Roman" w:cs="Times New Roman"/>
          <w:color w:val="000000" w:themeColor="text1"/>
        </w:rPr>
        <w:t>Коннова</w:t>
      </w:r>
      <w:proofErr w:type="spellEnd"/>
      <w:r w:rsidRPr="00DB29B6">
        <w:rPr>
          <w:rFonts w:ascii="Times New Roman" w:hAnsi="Times New Roman" w:cs="Times New Roman"/>
          <w:color w:val="000000" w:themeColor="text1"/>
        </w:rPr>
        <w:t xml:space="preserve"> Анна </w:t>
      </w:r>
      <w:proofErr w:type="spellStart"/>
      <w:r w:rsidRPr="00DB29B6">
        <w:rPr>
          <w:rFonts w:ascii="Times New Roman" w:hAnsi="Times New Roman" w:cs="Times New Roman"/>
          <w:color w:val="000000" w:themeColor="text1"/>
        </w:rPr>
        <w:t>Анваровна</w:t>
      </w:r>
      <w:proofErr w:type="spellEnd"/>
      <w:r w:rsidRPr="00DB29B6">
        <w:rPr>
          <w:rFonts w:ascii="Times New Roman" w:eastAsia="Arial" w:hAnsi="Times New Roman" w:cs="Times New Roman"/>
          <w:color w:val="000000" w:themeColor="text1"/>
        </w:rPr>
        <w:t xml:space="preserve"> </w:t>
      </w:r>
    </w:p>
    <w:p w:rsidR="006274DB" w:rsidRPr="00DB29B6" w:rsidRDefault="006274DB" w:rsidP="006274DB">
      <w:pPr>
        <w:widowControl w:val="0"/>
        <w:spacing w:after="0"/>
        <w:ind w:left="4536"/>
        <w:rPr>
          <w:rFonts w:ascii="Times New Roman" w:eastAsia="Arial" w:hAnsi="Times New Roman" w:cs="Times New Roman"/>
          <w:color w:val="000000" w:themeColor="text1"/>
        </w:rPr>
      </w:pPr>
      <w:r w:rsidRPr="00DB29B6">
        <w:rPr>
          <w:rFonts w:ascii="Times New Roman" w:eastAsia="Arial" w:hAnsi="Times New Roman" w:cs="Times New Roman"/>
          <w:color w:val="000000" w:themeColor="text1"/>
        </w:rPr>
        <w:t xml:space="preserve">адрес регистрации: </w:t>
      </w:r>
      <w:r w:rsidRPr="00DB29B6">
        <w:rPr>
          <w:rFonts w:ascii="Times New Roman" w:eastAsia="Times New Roman" w:hAnsi="Times New Roman" w:cs="Times New Roman"/>
          <w:color w:val="000000" w:themeColor="text1"/>
        </w:rPr>
        <w:t xml:space="preserve">601441, Владимирская область, </w:t>
      </w:r>
      <w:proofErr w:type="spellStart"/>
      <w:r w:rsidRPr="00DB29B6">
        <w:rPr>
          <w:rFonts w:ascii="Times New Roman" w:eastAsia="Times New Roman" w:hAnsi="Times New Roman" w:cs="Times New Roman"/>
          <w:color w:val="000000" w:themeColor="text1"/>
        </w:rPr>
        <w:t>г.Вязники</w:t>
      </w:r>
      <w:proofErr w:type="spellEnd"/>
      <w:r w:rsidRPr="00DB29B6">
        <w:rPr>
          <w:rFonts w:ascii="Times New Roman" w:eastAsia="Times New Roman" w:hAnsi="Times New Roman" w:cs="Times New Roman"/>
          <w:color w:val="000000" w:themeColor="text1"/>
        </w:rPr>
        <w:t xml:space="preserve">, </w:t>
      </w:r>
      <w:proofErr w:type="spellStart"/>
      <w:r w:rsidRPr="00DB29B6">
        <w:rPr>
          <w:rFonts w:ascii="Times New Roman" w:eastAsia="Times New Roman" w:hAnsi="Times New Roman" w:cs="Times New Roman"/>
          <w:color w:val="000000" w:themeColor="text1"/>
        </w:rPr>
        <w:t>ул.Благовещенская</w:t>
      </w:r>
      <w:proofErr w:type="spellEnd"/>
      <w:r w:rsidRPr="00DB29B6">
        <w:rPr>
          <w:rFonts w:ascii="Times New Roman" w:eastAsia="Times New Roman" w:hAnsi="Times New Roman" w:cs="Times New Roman"/>
          <w:color w:val="000000" w:themeColor="text1"/>
        </w:rPr>
        <w:t>, д.128а</w:t>
      </w:r>
    </w:p>
    <w:p w:rsidR="006274DB" w:rsidRPr="00DB29B6" w:rsidRDefault="006274DB" w:rsidP="006274DB">
      <w:pPr>
        <w:widowControl w:val="0"/>
        <w:spacing w:after="0"/>
        <w:ind w:left="4536"/>
        <w:rPr>
          <w:rFonts w:ascii="Times New Roman" w:eastAsia="Arial" w:hAnsi="Times New Roman" w:cs="Times New Roman"/>
          <w:color w:val="000000" w:themeColor="text1"/>
        </w:rPr>
      </w:pPr>
      <w:r w:rsidRPr="00DB29B6">
        <w:rPr>
          <w:rFonts w:ascii="Times New Roman" w:eastAsia="Arial" w:hAnsi="Times New Roman" w:cs="Times New Roman"/>
          <w:color w:val="000000" w:themeColor="text1"/>
        </w:rPr>
        <w:t xml:space="preserve">адрес проживания: </w:t>
      </w:r>
      <w:r w:rsidRPr="00DB29B6">
        <w:rPr>
          <w:rFonts w:ascii="Times New Roman" w:hAnsi="Times New Roman" w:cs="Times New Roman"/>
          <w:color w:val="000000" w:themeColor="text1"/>
        </w:rPr>
        <w:t xml:space="preserve">601441, Владимирская область, </w:t>
      </w:r>
      <w:proofErr w:type="spellStart"/>
      <w:r w:rsidRPr="00DB29B6">
        <w:rPr>
          <w:rFonts w:ascii="Times New Roman" w:hAnsi="Times New Roman" w:cs="Times New Roman"/>
          <w:color w:val="000000" w:themeColor="text1"/>
        </w:rPr>
        <w:t>г.Вязники</w:t>
      </w:r>
      <w:proofErr w:type="spellEnd"/>
      <w:r w:rsidRPr="00DB29B6">
        <w:rPr>
          <w:rFonts w:ascii="Times New Roman" w:hAnsi="Times New Roman" w:cs="Times New Roman"/>
          <w:color w:val="000000" w:themeColor="text1"/>
        </w:rPr>
        <w:t xml:space="preserve">, </w:t>
      </w:r>
      <w:proofErr w:type="spellStart"/>
      <w:r w:rsidRPr="00DB29B6">
        <w:rPr>
          <w:rFonts w:ascii="Times New Roman" w:hAnsi="Times New Roman" w:cs="Times New Roman"/>
          <w:color w:val="000000" w:themeColor="text1"/>
        </w:rPr>
        <w:t>ул.Благовещенская</w:t>
      </w:r>
      <w:proofErr w:type="spellEnd"/>
      <w:r w:rsidRPr="00DB29B6">
        <w:rPr>
          <w:rFonts w:ascii="Times New Roman" w:hAnsi="Times New Roman" w:cs="Times New Roman"/>
          <w:color w:val="000000" w:themeColor="text1"/>
        </w:rPr>
        <w:t>, д.128а</w:t>
      </w:r>
    </w:p>
    <w:p w:rsidR="006274DB" w:rsidRPr="00DB29B6" w:rsidRDefault="006274DB" w:rsidP="006274DB">
      <w:pPr>
        <w:widowControl w:val="0"/>
        <w:spacing w:after="0"/>
        <w:ind w:left="4536"/>
        <w:rPr>
          <w:rFonts w:ascii="Times New Roman" w:eastAsia="Arial" w:hAnsi="Times New Roman" w:cs="Times New Roman"/>
          <w:color w:val="000000" w:themeColor="text1"/>
        </w:rPr>
      </w:pPr>
      <w:r w:rsidRPr="00DB29B6">
        <w:rPr>
          <w:rFonts w:ascii="Times New Roman" w:eastAsia="Arial" w:hAnsi="Times New Roman" w:cs="Times New Roman"/>
          <w:color w:val="000000" w:themeColor="text1"/>
        </w:rPr>
        <w:t>паспорт: 1717№ 557097выдан МРО УФМС РОССИИ ПО ВЛАДИМИРСКОЙ ОБЛАСТИ В Г ВЯЗНИКИ29.08.2017к/п   330-020</w:t>
      </w:r>
    </w:p>
    <w:p w:rsidR="006274DB" w:rsidRPr="00DB29B6" w:rsidRDefault="006274DB" w:rsidP="006274DB">
      <w:pPr>
        <w:widowControl w:val="0"/>
        <w:spacing w:after="0"/>
        <w:ind w:left="4536"/>
        <w:rPr>
          <w:rFonts w:ascii="Times New Roman" w:eastAsia="Arial" w:hAnsi="Times New Roman" w:cs="Times New Roman"/>
          <w:color w:val="000000" w:themeColor="text1"/>
        </w:rPr>
      </w:pPr>
    </w:p>
    <w:p w:rsidR="006274DB" w:rsidRPr="00DB29B6" w:rsidRDefault="006274DB" w:rsidP="006274DB">
      <w:pPr>
        <w:widowControl w:val="0"/>
        <w:spacing w:after="0"/>
        <w:ind w:left="4536"/>
        <w:rPr>
          <w:rFonts w:ascii="Times New Roman" w:eastAsia="Arial" w:hAnsi="Times New Roman" w:cs="Times New Roman"/>
          <w:color w:val="000000" w:themeColor="text1"/>
        </w:rPr>
      </w:pPr>
      <w:r w:rsidRPr="00DB29B6">
        <w:rPr>
          <w:rFonts w:ascii="Times New Roman" w:eastAsia="Arial" w:hAnsi="Times New Roman" w:cs="Times New Roman"/>
          <w:b/>
          <w:color w:val="000000" w:themeColor="text1"/>
        </w:rPr>
        <w:t>Ответчик</w:t>
      </w:r>
      <w:r w:rsidRPr="00DB29B6">
        <w:rPr>
          <w:rFonts w:ascii="Times New Roman" w:eastAsia="Arial" w:hAnsi="Times New Roman" w:cs="Times New Roman"/>
          <w:color w:val="000000" w:themeColor="text1"/>
        </w:rPr>
        <w:t>: ПАО «Сбербанк России»</w:t>
      </w:r>
    </w:p>
    <w:p w:rsidR="006274DB" w:rsidRPr="00DB29B6" w:rsidRDefault="006274DB" w:rsidP="006274DB">
      <w:pPr>
        <w:widowControl w:val="0"/>
        <w:spacing w:after="0"/>
        <w:ind w:left="4536"/>
        <w:rPr>
          <w:rFonts w:ascii="Times New Roman" w:eastAsia="Arial" w:hAnsi="Times New Roman" w:cs="Times New Roman"/>
          <w:color w:val="000000" w:themeColor="text1"/>
        </w:rPr>
      </w:pPr>
      <w:r w:rsidRPr="00DB29B6">
        <w:rPr>
          <w:rFonts w:ascii="Times New Roman" w:eastAsia="Arial" w:hAnsi="Times New Roman" w:cs="Times New Roman"/>
          <w:color w:val="000000" w:themeColor="text1"/>
        </w:rPr>
        <w:t>Адрес: 117997, г. Москва, ул. Вавилова, д. 19</w:t>
      </w:r>
    </w:p>
    <w:p w:rsidR="006274DB" w:rsidRPr="00DB29B6" w:rsidRDefault="006274DB" w:rsidP="006274DB">
      <w:pPr>
        <w:widowControl w:val="0"/>
        <w:spacing w:after="0"/>
        <w:ind w:left="4536"/>
        <w:rPr>
          <w:rFonts w:ascii="Times New Roman" w:eastAsia="Arial" w:hAnsi="Times New Roman" w:cs="Times New Roman"/>
          <w:b/>
          <w:color w:val="000000" w:themeColor="text1"/>
        </w:rPr>
      </w:pPr>
    </w:p>
    <w:p w:rsidR="006274DB" w:rsidRPr="00DB29B6" w:rsidRDefault="006274DB" w:rsidP="006274DB">
      <w:pPr>
        <w:widowControl w:val="0"/>
        <w:spacing w:after="0"/>
        <w:ind w:left="4536"/>
        <w:rPr>
          <w:rFonts w:ascii="Times New Roman" w:eastAsia="Arial" w:hAnsi="Times New Roman" w:cs="Times New Roman"/>
          <w:color w:val="000000" w:themeColor="text1"/>
        </w:rPr>
      </w:pPr>
      <w:r w:rsidRPr="00DB29B6">
        <w:rPr>
          <w:rFonts w:ascii="Times New Roman" w:eastAsia="Arial" w:hAnsi="Times New Roman" w:cs="Times New Roman"/>
          <w:b/>
          <w:color w:val="000000" w:themeColor="text1"/>
        </w:rPr>
        <w:t xml:space="preserve">Госпошлина: </w:t>
      </w:r>
      <w:r w:rsidRPr="00DB29B6">
        <w:rPr>
          <w:rFonts w:ascii="Times New Roman" w:eastAsia="Arial" w:hAnsi="Times New Roman" w:cs="Times New Roman"/>
          <w:color w:val="000000" w:themeColor="text1"/>
        </w:rPr>
        <w:t>Не облагается в соответствии с Законом РФ от 07.02.1992 N 2300-1</w:t>
      </w:r>
    </w:p>
    <w:p w:rsidR="006274DB" w:rsidRPr="00DB29B6" w:rsidRDefault="006274DB" w:rsidP="006274DB">
      <w:pPr>
        <w:widowControl w:val="0"/>
        <w:spacing w:after="0"/>
        <w:ind w:left="4536"/>
        <w:rPr>
          <w:rFonts w:ascii="Times New Roman" w:eastAsia="Arial" w:hAnsi="Times New Roman" w:cs="Times New Roman"/>
          <w:color w:val="000000" w:themeColor="text1"/>
        </w:rPr>
      </w:pPr>
      <w:r w:rsidRPr="00DB29B6">
        <w:rPr>
          <w:rFonts w:ascii="Times New Roman" w:eastAsia="Arial" w:hAnsi="Times New Roman" w:cs="Times New Roman"/>
          <w:color w:val="000000" w:themeColor="text1"/>
        </w:rPr>
        <w:t>"О защите прав потребителей".</w:t>
      </w:r>
    </w:p>
    <w:p w:rsidR="006274DB" w:rsidRPr="00DB29B6" w:rsidRDefault="006274DB" w:rsidP="006274DB">
      <w:pPr>
        <w:jc w:val="center"/>
        <w:rPr>
          <w:rFonts w:ascii="Times New Roman" w:eastAsia="Times New Roman" w:hAnsi="Times New Roman" w:cs="Times New Roman"/>
          <w:color w:val="000000" w:themeColor="text1"/>
        </w:rPr>
      </w:pPr>
    </w:p>
    <w:p w:rsidR="006274DB" w:rsidRPr="00DB29B6" w:rsidRDefault="006274DB" w:rsidP="006274DB">
      <w:pPr>
        <w:ind w:firstLine="709"/>
        <w:jc w:val="center"/>
        <w:rPr>
          <w:rFonts w:ascii="Times New Roman" w:eastAsia="Times New Roman" w:hAnsi="Times New Roman" w:cs="Times New Roman"/>
          <w:color w:val="000000" w:themeColor="text1"/>
        </w:rPr>
      </w:pPr>
      <w:r w:rsidRPr="00DB29B6">
        <w:rPr>
          <w:rFonts w:ascii="Times New Roman" w:eastAsia="Times New Roman" w:hAnsi="Times New Roman" w:cs="Times New Roman"/>
          <w:b/>
          <w:color w:val="000000" w:themeColor="text1"/>
          <w:sz w:val="28"/>
          <w:szCs w:val="28"/>
        </w:rPr>
        <w:t>ИСКОВОЕ ЗАЯВЛЕНИЕ</w:t>
      </w:r>
    </w:p>
    <w:p w:rsidR="006274DB" w:rsidRPr="00DB29B6" w:rsidRDefault="006274DB" w:rsidP="006274DB">
      <w:pPr>
        <w:jc w:val="center"/>
        <w:rPr>
          <w:rFonts w:ascii="Times New Roman" w:eastAsia="Times New Roman" w:hAnsi="Times New Roman" w:cs="Times New Roman"/>
          <w:color w:val="000000" w:themeColor="text1"/>
          <w:sz w:val="24"/>
          <w:szCs w:val="24"/>
        </w:rPr>
      </w:pPr>
      <w:r w:rsidRPr="00DB29B6">
        <w:rPr>
          <w:rFonts w:ascii="Times New Roman" w:eastAsia="Times New Roman" w:hAnsi="Times New Roman" w:cs="Times New Roman"/>
          <w:color w:val="000000" w:themeColor="text1"/>
          <w:sz w:val="24"/>
          <w:szCs w:val="24"/>
        </w:rPr>
        <w:t>о защите прав потребителей, фиксации суммы основного долга займа и прекращении начисления процентов на сумму основного долга</w:t>
      </w:r>
    </w:p>
    <w:p w:rsidR="006274DB" w:rsidRPr="00DB29B6" w:rsidRDefault="006274DB" w:rsidP="006274DB">
      <w:pPr>
        <w:rPr>
          <w:rFonts w:ascii="Times New Roman" w:eastAsia="Times New Roman" w:hAnsi="Times New Roman" w:cs="Times New Roman"/>
          <w:color w:val="000000" w:themeColor="text1"/>
          <w:sz w:val="24"/>
          <w:szCs w:val="24"/>
        </w:rPr>
      </w:pPr>
    </w:p>
    <w:p w:rsidR="006274DB" w:rsidRPr="00DB29B6" w:rsidRDefault="006274DB" w:rsidP="006274DB">
      <w:pPr>
        <w:spacing w:after="0" w:line="240" w:lineRule="auto"/>
        <w:ind w:firstLine="709"/>
        <w:jc w:val="both"/>
        <w:rPr>
          <w:rFonts w:ascii="Times New Roman" w:eastAsia="Times New Roman" w:hAnsi="Times New Roman" w:cs="Times New Roman"/>
          <w:color w:val="000000" w:themeColor="text1"/>
          <w:sz w:val="24"/>
          <w:szCs w:val="24"/>
        </w:rPr>
      </w:pPr>
      <w:r w:rsidRPr="00DB29B6">
        <w:rPr>
          <w:rFonts w:ascii="Times New Roman" w:eastAsia="Times New Roman" w:hAnsi="Times New Roman" w:cs="Times New Roman"/>
          <w:color w:val="000000" w:themeColor="text1"/>
          <w:sz w:val="24"/>
          <w:szCs w:val="24"/>
        </w:rPr>
        <w:t>Между</w:t>
      </w:r>
      <w:r w:rsidRPr="00DB29B6">
        <w:rPr>
          <w:rFonts w:ascii="Times New Roman" w:eastAsia="Arial" w:hAnsi="Times New Roman" w:cs="Times New Roman"/>
          <w:color w:val="000000" w:themeColor="text1"/>
          <w:sz w:val="24"/>
          <w:szCs w:val="24"/>
        </w:rPr>
        <w:t>: ПАО «Сбербанк России»</w:t>
      </w:r>
      <w:r w:rsidRPr="00DB29B6">
        <w:rPr>
          <w:rFonts w:ascii="Times New Roman" w:eastAsia="Times New Roman" w:hAnsi="Times New Roman" w:cs="Times New Roman"/>
          <w:color w:val="000000" w:themeColor="text1"/>
          <w:sz w:val="24"/>
          <w:szCs w:val="24"/>
        </w:rPr>
        <w:t xml:space="preserve"> (далее — Кредитное учреждение, Ответчик) и</w:t>
      </w:r>
      <w:r w:rsidRPr="00DB29B6">
        <w:rPr>
          <w:rFonts w:ascii="Times New Roman" w:eastAsia="Arial" w:hAnsi="Times New Roman" w:cs="Times New Roman"/>
          <w:color w:val="000000" w:themeColor="text1"/>
          <w:sz w:val="24"/>
          <w:szCs w:val="24"/>
        </w:rPr>
        <w:t xml:space="preserve">: </w:t>
      </w:r>
      <w:r w:rsidRPr="00DB29B6">
        <w:rPr>
          <w:rFonts w:ascii="Times New Roman" w:hAnsi="Times New Roman" w:cs="Times New Roman"/>
          <w:color w:val="000000" w:themeColor="text1"/>
          <w:sz w:val="24"/>
          <w:szCs w:val="24"/>
        </w:rPr>
        <w:t>Коннова Анна Анваровна</w:t>
      </w:r>
      <w:r w:rsidRPr="00DB29B6">
        <w:rPr>
          <w:rFonts w:ascii="Times New Roman" w:eastAsia="Arial" w:hAnsi="Times New Roman" w:cs="Times New Roman"/>
          <w:color w:val="000000" w:themeColor="text1"/>
          <w:sz w:val="24"/>
          <w:szCs w:val="24"/>
        </w:rPr>
        <w:t xml:space="preserve"> </w:t>
      </w:r>
      <w:r w:rsidRPr="00DB29B6">
        <w:rPr>
          <w:rFonts w:ascii="Times New Roman" w:eastAsia="Times New Roman" w:hAnsi="Times New Roman" w:cs="Times New Roman"/>
          <w:color w:val="000000" w:themeColor="text1"/>
          <w:sz w:val="24"/>
          <w:szCs w:val="24"/>
        </w:rPr>
        <w:t xml:space="preserve">(далее - Истец) </w:t>
      </w:r>
      <w:r w:rsidR="00FE386E" w:rsidRPr="00DB29B6">
        <w:rPr>
          <w:rFonts w:ascii="Times New Roman" w:eastAsia="Times New Roman" w:hAnsi="Times New Roman" w:cs="Times New Roman"/>
          <w:color w:val="000000" w:themeColor="text1"/>
          <w:sz w:val="24"/>
          <w:szCs w:val="24"/>
        </w:rPr>
        <w:t>был заключен</w:t>
      </w:r>
      <w:r w:rsidRPr="00DB29B6">
        <w:rPr>
          <w:rFonts w:ascii="Times New Roman" w:eastAsia="Times New Roman" w:hAnsi="Times New Roman" w:cs="Times New Roman"/>
          <w:color w:val="000000" w:themeColor="text1"/>
          <w:sz w:val="24"/>
          <w:szCs w:val="24"/>
        </w:rPr>
        <w:t xml:space="preserve"> следующи</w:t>
      </w:r>
      <w:r w:rsidR="00FE386E" w:rsidRPr="00DB29B6">
        <w:rPr>
          <w:rFonts w:ascii="Times New Roman" w:eastAsia="Times New Roman" w:hAnsi="Times New Roman" w:cs="Times New Roman"/>
          <w:color w:val="000000" w:themeColor="text1"/>
          <w:sz w:val="24"/>
          <w:szCs w:val="24"/>
        </w:rPr>
        <w:t>й</w:t>
      </w:r>
      <w:r w:rsidRPr="00DB29B6">
        <w:rPr>
          <w:rFonts w:ascii="Times New Roman" w:eastAsia="Times New Roman" w:hAnsi="Times New Roman" w:cs="Times New Roman"/>
          <w:color w:val="000000" w:themeColor="text1"/>
          <w:sz w:val="24"/>
          <w:szCs w:val="24"/>
        </w:rPr>
        <w:t xml:space="preserve"> кредитны</w:t>
      </w:r>
      <w:r w:rsidR="00FE386E" w:rsidRPr="00DB29B6">
        <w:rPr>
          <w:rFonts w:ascii="Times New Roman" w:eastAsia="Times New Roman" w:hAnsi="Times New Roman" w:cs="Times New Roman"/>
          <w:color w:val="000000" w:themeColor="text1"/>
          <w:sz w:val="24"/>
          <w:szCs w:val="24"/>
        </w:rPr>
        <w:t>й договор</w:t>
      </w:r>
      <w:r w:rsidRPr="00DB29B6">
        <w:rPr>
          <w:rFonts w:ascii="Times New Roman" w:eastAsia="Times New Roman" w:hAnsi="Times New Roman" w:cs="Times New Roman"/>
          <w:color w:val="000000" w:themeColor="text1"/>
          <w:sz w:val="24"/>
          <w:szCs w:val="24"/>
        </w:rPr>
        <w:t>:</w:t>
      </w:r>
    </w:p>
    <w:tbl>
      <w:tblPr>
        <w:tblStyle w:val="a4"/>
        <w:tblW w:w="9072"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DB29B6" w:rsidRPr="00DB29B6" w:rsidTr="00286AFE">
        <w:tc>
          <w:tcPr>
            <w:tcW w:w="9072" w:type="dxa"/>
          </w:tcPr>
          <w:p w:rsidR="006274DB" w:rsidRPr="00DB29B6" w:rsidRDefault="006274DB" w:rsidP="00286AFE">
            <w:pPr>
              <w:pStyle w:val="a5"/>
              <w:ind w:firstLine="709"/>
              <w:jc w:val="both"/>
              <w:rPr>
                <w:rFonts w:ascii="Times New Roman" w:hAnsi="Times New Roman"/>
                <w:color w:val="000000" w:themeColor="text1"/>
                <w:sz w:val="24"/>
                <w:szCs w:val="24"/>
              </w:rPr>
            </w:pPr>
          </w:p>
          <w:tbl>
            <w:tblPr>
              <w:tblW w:w="0" w:type="auto"/>
              <w:tblCellMar>
                <w:left w:w="0" w:type="dxa"/>
                <w:right w:w="0" w:type="dxa"/>
              </w:tblCellMar>
              <w:tblLook w:val="04A0" w:firstRow="1" w:lastRow="0" w:firstColumn="1" w:lastColumn="0" w:noHBand="0" w:noVBand="1"/>
            </w:tblPr>
            <w:tblGrid>
              <w:gridCol w:w="3885"/>
              <w:gridCol w:w="4898"/>
            </w:tblGrid>
            <w:tr w:rsidR="00DB29B6" w:rsidRPr="00DB29B6" w:rsidTr="00DB29B6">
              <w:tblPrEx>
                <w:tblCellMar>
                  <w:top w:w="0" w:type="dxa"/>
                  <w:left w:w="0" w:type="dxa"/>
                  <w:bottom w:w="0" w:type="dxa"/>
                  <w:right w:w="0" w:type="dxa"/>
                </w:tblCellMar>
              </w:tblPrEx>
              <w:tc>
                <w:tcPr>
                  <w:tcW w:w="3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6A4E" w:rsidRPr="00DB29B6" w:rsidRDefault="00DB29B6">
                  <w:pPr>
                    <w:spacing w:after="0" w:line="0" w:lineRule="atLeast"/>
                    <w:jc w:val="right"/>
                    <w:rPr>
                      <w:rFonts w:ascii="Times New Roman" w:eastAsia="Times New Roman" w:hAnsi="Times New Roman" w:cs="Times New Roman"/>
                      <w:color w:val="000000" w:themeColor="text1"/>
                      <w:sz w:val="24"/>
                      <w:szCs w:val="20"/>
                      <w:lang w:eastAsia="ru-RU"/>
                    </w:rPr>
                  </w:pPr>
                  <w:r w:rsidRPr="00DB29B6">
                    <w:rPr>
                      <w:rFonts w:ascii="Times New Roman" w:eastAsia="Times New Roman" w:hAnsi="Times New Roman" w:cs="Times New Roman"/>
                      <w:color w:val="000000" w:themeColor="text1"/>
                      <w:sz w:val="24"/>
                      <w:szCs w:val="24"/>
                      <w:lang w:eastAsia="ru-RU"/>
                    </w:rPr>
                    <w:t>Кредитный потребительский договор</w:t>
                  </w:r>
                </w:p>
              </w:tc>
              <w:tc>
                <w:tcPr>
                  <w:tcW w:w="4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6A4E" w:rsidRPr="00DB29B6" w:rsidRDefault="00DB29B6" w:rsidP="00DB29B6">
                  <w:pPr>
                    <w:spacing w:after="0" w:line="0" w:lineRule="atLeast"/>
                    <w:rPr>
                      <w:rFonts w:ascii="Times New Roman" w:eastAsia="Times New Roman" w:hAnsi="Times New Roman" w:cs="Times New Roman"/>
                      <w:color w:val="000000" w:themeColor="text1"/>
                      <w:sz w:val="24"/>
                      <w:szCs w:val="20"/>
                      <w:lang w:eastAsia="ru-RU"/>
                    </w:rPr>
                  </w:pPr>
                  <w:r w:rsidRPr="00DB29B6">
                    <w:rPr>
                      <w:rFonts w:ascii="Times New Roman" w:eastAsia="Times New Roman" w:hAnsi="Times New Roman" w:cs="Times New Roman"/>
                      <w:color w:val="000000" w:themeColor="text1"/>
                      <w:sz w:val="24"/>
                      <w:szCs w:val="24"/>
                      <w:lang w:eastAsia="ru-RU"/>
                    </w:rPr>
                    <w:t>на сумму 300 000 руб.</w:t>
                  </w:r>
                </w:p>
              </w:tc>
            </w:tr>
            <w:tr w:rsidR="00DB29B6" w:rsidRPr="00DB29B6" w:rsidTr="00DB29B6">
              <w:tblPrEx>
                <w:tblCellMar>
                  <w:top w:w="0" w:type="dxa"/>
                  <w:left w:w="0" w:type="dxa"/>
                  <w:bottom w:w="0" w:type="dxa"/>
                  <w:right w:w="0" w:type="dxa"/>
                </w:tblCellMar>
              </w:tblPrEx>
              <w:tc>
                <w:tcPr>
                  <w:tcW w:w="3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6A4E" w:rsidRPr="00DB29B6" w:rsidRDefault="00DB29B6">
                  <w:pPr>
                    <w:spacing w:after="0" w:line="0" w:lineRule="atLeast"/>
                    <w:jc w:val="right"/>
                    <w:rPr>
                      <w:rFonts w:ascii="Times New Roman" w:eastAsia="Times New Roman" w:hAnsi="Times New Roman" w:cs="Times New Roman"/>
                      <w:color w:val="000000" w:themeColor="text1"/>
                      <w:sz w:val="24"/>
                      <w:szCs w:val="20"/>
                      <w:lang w:eastAsia="ru-RU"/>
                    </w:rPr>
                  </w:pPr>
                  <w:r w:rsidRPr="00DB29B6">
                    <w:rPr>
                      <w:rFonts w:ascii="Times New Roman" w:eastAsia="Times New Roman" w:hAnsi="Times New Roman" w:cs="Times New Roman"/>
                      <w:color w:val="000000" w:themeColor="text1"/>
                      <w:sz w:val="24"/>
                      <w:szCs w:val="24"/>
                      <w:lang w:eastAsia="ru-RU"/>
                    </w:rPr>
                    <w:t>Договор на выдачу кредитной карты</w:t>
                  </w:r>
                </w:p>
              </w:tc>
              <w:tc>
                <w:tcPr>
                  <w:tcW w:w="4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6A4E" w:rsidRPr="00DB29B6" w:rsidRDefault="00DB29B6" w:rsidP="00DB29B6">
                  <w:pPr>
                    <w:spacing w:after="0" w:line="0" w:lineRule="atLeast"/>
                    <w:rPr>
                      <w:rFonts w:ascii="Times New Roman" w:eastAsia="Times New Roman" w:hAnsi="Times New Roman" w:cs="Times New Roman"/>
                      <w:color w:val="000000" w:themeColor="text1"/>
                      <w:sz w:val="24"/>
                      <w:szCs w:val="20"/>
                      <w:lang w:eastAsia="ru-RU"/>
                    </w:rPr>
                  </w:pPr>
                  <w:r w:rsidRPr="00DB29B6">
                    <w:rPr>
                      <w:rFonts w:ascii="Times New Roman" w:eastAsia="Times New Roman" w:hAnsi="Times New Roman" w:cs="Times New Roman"/>
                      <w:color w:val="000000" w:themeColor="text1"/>
                      <w:sz w:val="24"/>
                      <w:szCs w:val="24"/>
                      <w:lang w:eastAsia="ru-RU"/>
                    </w:rPr>
                    <w:t xml:space="preserve">№ 4854630367287888 </w:t>
                  </w:r>
                  <w:r w:rsidRPr="00DB29B6">
                    <w:rPr>
                      <w:rFonts w:ascii="Times New Roman" w:eastAsia="Times New Roman" w:hAnsi="Times New Roman" w:cs="Times New Roman"/>
                      <w:color w:val="000000" w:themeColor="text1"/>
                      <w:sz w:val="24"/>
                      <w:szCs w:val="24"/>
                      <w:lang w:eastAsia="ru-RU"/>
                    </w:rPr>
                    <w:t>на сумму</w:t>
                  </w:r>
                  <w:r w:rsidRPr="00DB29B6">
                    <w:rPr>
                      <w:rFonts w:ascii="Times New Roman" w:eastAsia="Times New Roman" w:hAnsi="Times New Roman" w:cs="Times New Roman"/>
                      <w:color w:val="000000" w:themeColor="text1"/>
                      <w:sz w:val="24"/>
                      <w:szCs w:val="24"/>
                      <w:lang w:eastAsia="ru-RU"/>
                    </w:rPr>
                    <w:t xml:space="preserve"> 400 000 руб.</w:t>
                  </w:r>
                </w:p>
              </w:tc>
            </w:tr>
          </w:tbl>
          <w:p w:rsidR="008D6A4E" w:rsidRPr="00DB29B6" w:rsidRDefault="008D6A4E">
            <w:pPr>
              <w:rPr>
                <w:color w:val="000000" w:themeColor="text1"/>
              </w:rPr>
            </w:pPr>
          </w:p>
        </w:tc>
      </w:tr>
    </w:tbl>
    <w:p w:rsidR="006274DB" w:rsidRPr="00DB29B6" w:rsidRDefault="006274DB" w:rsidP="006274DB">
      <w:pPr>
        <w:spacing w:after="0" w:line="240" w:lineRule="auto"/>
        <w:ind w:firstLine="709"/>
        <w:jc w:val="both"/>
        <w:rPr>
          <w:rFonts w:ascii="Times New Roman" w:eastAsia="Times New Roman" w:hAnsi="Times New Roman" w:cs="Times New Roman"/>
          <w:color w:val="000000" w:themeColor="text1"/>
          <w:sz w:val="24"/>
          <w:szCs w:val="24"/>
        </w:rPr>
      </w:pPr>
    </w:p>
    <w:p w:rsidR="00DB29B6" w:rsidRPr="00DB29B6" w:rsidRDefault="00DB29B6" w:rsidP="00DB29B6">
      <w:pPr>
        <w:spacing w:after="0" w:line="240" w:lineRule="auto"/>
        <w:ind w:firstLine="709"/>
        <w:jc w:val="both"/>
        <w:rPr>
          <w:rFonts w:ascii="Times New Roman" w:eastAsia="Times New Roman" w:hAnsi="Times New Roman" w:cs="Times New Roman"/>
          <w:color w:val="000000" w:themeColor="text1"/>
          <w:sz w:val="24"/>
          <w:szCs w:val="24"/>
        </w:rPr>
      </w:pPr>
      <w:r w:rsidRPr="00DB29B6">
        <w:rPr>
          <w:rFonts w:ascii="Times New Roman" w:eastAsia="Times New Roman" w:hAnsi="Times New Roman" w:cs="Times New Roman"/>
          <w:color w:val="000000" w:themeColor="text1"/>
          <w:sz w:val="24"/>
          <w:szCs w:val="24"/>
        </w:rPr>
        <w:t>Взятый кредит был частично погашен.</w:t>
      </w:r>
    </w:p>
    <w:p w:rsidR="00DB29B6" w:rsidRPr="00DB29B6" w:rsidRDefault="00DB29B6" w:rsidP="00DB29B6">
      <w:pPr>
        <w:spacing w:after="0" w:line="240" w:lineRule="auto"/>
        <w:ind w:firstLine="709"/>
        <w:jc w:val="both"/>
        <w:rPr>
          <w:rFonts w:ascii="Times New Roman" w:eastAsia="Times New Roman" w:hAnsi="Times New Roman" w:cs="Times New Roman"/>
          <w:color w:val="000000" w:themeColor="text1"/>
          <w:sz w:val="24"/>
          <w:szCs w:val="24"/>
        </w:rPr>
      </w:pPr>
      <w:r w:rsidRPr="00DB29B6">
        <w:rPr>
          <w:rFonts w:ascii="Times New Roman" w:eastAsia="Times New Roman" w:hAnsi="Times New Roman" w:cs="Times New Roman"/>
          <w:color w:val="000000" w:themeColor="text1"/>
          <w:sz w:val="24"/>
          <w:szCs w:val="24"/>
        </w:rPr>
        <w:t>В настоящее время Истец</w:t>
      </w:r>
      <w:r w:rsidRPr="00DB29B6">
        <w:rPr>
          <w:rFonts w:ascii="Times New Roman" w:eastAsia="Times New Roman" w:hAnsi="Times New Roman" w:cs="Times New Roman"/>
          <w:b/>
          <w:color w:val="000000" w:themeColor="text1"/>
          <w:sz w:val="24"/>
          <w:szCs w:val="24"/>
        </w:rPr>
        <w:t xml:space="preserve"> </w:t>
      </w:r>
      <w:r w:rsidRPr="00DB29B6">
        <w:rPr>
          <w:rFonts w:ascii="Times New Roman" w:eastAsia="Times New Roman" w:hAnsi="Times New Roman" w:cs="Times New Roman"/>
          <w:color w:val="000000" w:themeColor="text1"/>
          <w:sz w:val="24"/>
          <w:szCs w:val="24"/>
        </w:rPr>
        <w:t>находится в тяжелом материальном положении, не имеет возможности выплачивать ежемесячные платежи по кредиту (даже частично).</w:t>
      </w:r>
    </w:p>
    <w:p w:rsidR="00DB29B6" w:rsidRPr="00DB29B6" w:rsidRDefault="00DB29B6" w:rsidP="00DB29B6">
      <w:pPr>
        <w:spacing w:after="0" w:line="240" w:lineRule="auto"/>
        <w:ind w:firstLine="709"/>
        <w:jc w:val="both"/>
        <w:rPr>
          <w:rFonts w:ascii="Times New Roman" w:eastAsia="Times New Roman" w:hAnsi="Times New Roman" w:cs="Times New Roman"/>
          <w:color w:val="000000" w:themeColor="text1"/>
          <w:sz w:val="24"/>
          <w:szCs w:val="24"/>
        </w:rPr>
      </w:pPr>
      <w:r w:rsidRPr="00DB29B6">
        <w:rPr>
          <w:rFonts w:ascii="Times New Roman" w:eastAsia="Times New Roman" w:hAnsi="Times New Roman" w:cs="Times New Roman"/>
          <w:color w:val="000000" w:themeColor="text1"/>
          <w:sz w:val="24"/>
          <w:szCs w:val="24"/>
        </w:rPr>
        <w:t>На момент заключения кредитных договоров Истец</w:t>
      </w:r>
      <w:r w:rsidRPr="00DB29B6">
        <w:rPr>
          <w:rFonts w:ascii="Times New Roman" w:eastAsia="Times New Roman" w:hAnsi="Times New Roman" w:cs="Times New Roman"/>
          <w:b/>
          <w:color w:val="000000" w:themeColor="text1"/>
          <w:sz w:val="24"/>
          <w:szCs w:val="24"/>
        </w:rPr>
        <w:t xml:space="preserve"> </w:t>
      </w:r>
      <w:r w:rsidRPr="00DB29B6">
        <w:rPr>
          <w:rFonts w:ascii="Times New Roman" w:eastAsia="Times New Roman" w:hAnsi="Times New Roman" w:cs="Times New Roman"/>
          <w:color w:val="000000" w:themeColor="text1"/>
          <w:sz w:val="24"/>
          <w:szCs w:val="24"/>
        </w:rPr>
        <w:t>исходил из того, что он будет иметь возможность выплачивать все необходимые платежи по кредитам, поскольку:</w:t>
      </w:r>
    </w:p>
    <w:p w:rsidR="00DB29B6" w:rsidRPr="00DB29B6" w:rsidRDefault="00DB29B6" w:rsidP="00DB29B6">
      <w:pPr>
        <w:numPr>
          <w:ilvl w:val="0"/>
          <w:numId w:val="1"/>
        </w:numPr>
        <w:spacing w:after="0" w:line="240" w:lineRule="auto"/>
        <w:ind w:left="0" w:firstLine="709"/>
        <w:jc w:val="both"/>
        <w:rPr>
          <w:rFonts w:ascii="Times New Roman" w:eastAsia="Times New Roman" w:hAnsi="Times New Roman" w:cs="Times New Roman"/>
          <w:color w:val="000000" w:themeColor="text1"/>
          <w:sz w:val="24"/>
          <w:szCs w:val="24"/>
        </w:rPr>
      </w:pPr>
      <w:r w:rsidRPr="00DB29B6">
        <w:rPr>
          <w:rFonts w:ascii="Times New Roman" w:eastAsia="Times New Roman" w:hAnsi="Times New Roman" w:cs="Times New Roman"/>
          <w:color w:val="000000" w:themeColor="text1"/>
          <w:sz w:val="24"/>
          <w:szCs w:val="24"/>
        </w:rPr>
        <w:t xml:space="preserve">Доход был постоянным и гарантировался тем, что имелся – </w:t>
      </w:r>
      <w:r w:rsidRPr="00DB29B6">
        <w:rPr>
          <w:rFonts w:ascii="Times New Roman" w:hAnsi="Times New Roman" w:cs="Times New Roman"/>
          <w:color w:val="000000" w:themeColor="text1"/>
          <w:sz w:val="24"/>
          <w:szCs w:val="24"/>
        </w:rPr>
        <w:t>Свой бизнес.</w:t>
      </w:r>
      <w:r w:rsidRPr="00DB29B6">
        <w:rPr>
          <w:rFonts w:ascii="Times New Roman" w:eastAsia="Times New Roman" w:hAnsi="Times New Roman" w:cs="Times New Roman"/>
          <w:b/>
          <w:color w:val="000000" w:themeColor="text1"/>
          <w:sz w:val="24"/>
          <w:szCs w:val="24"/>
        </w:rPr>
        <w:t xml:space="preserve"> </w:t>
      </w:r>
      <w:r w:rsidRPr="00DB29B6">
        <w:rPr>
          <w:rFonts w:ascii="Times New Roman" w:eastAsia="Times New Roman" w:hAnsi="Times New Roman" w:cs="Times New Roman"/>
          <w:color w:val="000000" w:themeColor="text1"/>
          <w:sz w:val="24"/>
          <w:szCs w:val="24"/>
        </w:rPr>
        <w:t>Истец</w:t>
      </w:r>
      <w:r w:rsidRPr="00DB29B6">
        <w:rPr>
          <w:rFonts w:ascii="Times New Roman" w:eastAsia="Times New Roman" w:hAnsi="Times New Roman" w:cs="Times New Roman"/>
          <w:b/>
          <w:color w:val="000000" w:themeColor="text1"/>
          <w:sz w:val="24"/>
          <w:szCs w:val="24"/>
        </w:rPr>
        <w:t xml:space="preserve"> </w:t>
      </w:r>
      <w:r w:rsidRPr="00DB29B6">
        <w:rPr>
          <w:rFonts w:ascii="Times New Roman" w:eastAsia="Times New Roman" w:hAnsi="Times New Roman" w:cs="Times New Roman"/>
          <w:color w:val="000000" w:themeColor="text1"/>
          <w:sz w:val="24"/>
          <w:szCs w:val="24"/>
        </w:rPr>
        <w:t>добросовестно исполнял свои должностные обязанности, и потому был уверен в своем будущем доходе и роде деятельности.</w:t>
      </w:r>
    </w:p>
    <w:p w:rsidR="00DB29B6" w:rsidRPr="00DB29B6" w:rsidRDefault="00DB29B6" w:rsidP="00DB29B6">
      <w:pPr>
        <w:numPr>
          <w:ilvl w:val="0"/>
          <w:numId w:val="1"/>
        </w:numPr>
        <w:spacing w:after="0" w:line="240" w:lineRule="auto"/>
        <w:ind w:left="0" w:firstLine="709"/>
        <w:jc w:val="both"/>
        <w:rPr>
          <w:rFonts w:ascii="Times New Roman" w:eastAsia="Times New Roman" w:hAnsi="Times New Roman" w:cs="Times New Roman"/>
          <w:color w:val="000000" w:themeColor="text1"/>
          <w:sz w:val="24"/>
          <w:szCs w:val="24"/>
        </w:rPr>
      </w:pPr>
      <w:r w:rsidRPr="00DB29B6">
        <w:rPr>
          <w:rFonts w:ascii="Times New Roman" w:eastAsia="Times New Roman" w:hAnsi="Times New Roman" w:cs="Times New Roman"/>
          <w:color w:val="000000" w:themeColor="text1"/>
          <w:sz w:val="24"/>
          <w:szCs w:val="24"/>
        </w:rPr>
        <w:t xml:space="preserve">Совокупный доход от работы составлял </w:t>
      </w:r>
      <w:r w:rsidRPr="00DB29B6">
        <w:rPr>
          <w:rFonts w:ascii="Times New Roman" w:hAnsi="Times New Roman" w:cs="Times New Roman"/>
          <w:color w:val="000000" w:themeColor="text1"/>
          <w:sz w:val="24"/>
          <w:szCs w:val="24"/>
        </w:rPr>
        <w:t>75 000 руб.</w:t>
      </w:r>
    </w:p>
    <w:p w:rsidR="00DB29B6" w:rsidRPr="00DB29B6" w:rsidRDefault="00DB29B6" w:rsidP="00DB29B6">
      <w:pPr>
        <w:spacing w:after="0" w:line="240" w:lineRule="auto"/>
        <w:ind w:firstLine="709"/>
        <w:jc w:val="both"/>
        <w:rPr>
          <w:rFonts w:ascii="Times New Roman" w:eastAsia="Times New Roman" w:hAnsi="Times New Roman" w:cs="Times New Roman"/>
          <w:color w:val="000000" w:themeColor="text1"/>
          <w:sz w:val="24"/>
          <w:szCs w:val="24"/>
        </w:rPr>
      </w:pPr>
      <w:r w:rsidRPr="00DB29B6">
        <w:rPr>
          <w:rFonts w:ascii="Times New Roman" w:eastAsia="Times New Roman" w:hAnsi="Times New Roman" w:cs="Times New Roman"/>
          <w:color w:val="000000" w:themeColor="text1"/>
          <w:sz w:val="24"/>
          <w:szCs w:val="24"/>
        </w:rPr>
        <w:t>К сожалению, на настоящий момент Истец</w:t>
      </w:r>
      <w:r w:rsidRPr="00DB29B6">
        <w:rPr>
          <w:rFonts w:ascii="Times New Roman" w:eastAsia="Times New Roman" w:hAnsi="Times New Roman" w:cs="Times New Roman"/>
          <w:b/>
          <w:color w:val="000000" w:themeColor="text1"/>
          <w:sz w:val="24"/>
          <w:szCs w:val="24"/>
        </w:rPr>
        <w:t xml:space="preserve"> </w:t>
      </w:r>
      <w:r w:rsidRPr="00DB29B6">
        <w:rPr>
          <w:rFonts w:ascii="Times New Roman" w:eastAsia="Times New Roman" w:hAnsi="Times New Roman" w:cs="Times New Roman"/>
          <w:color w:val="000000" w:themeColor="text1"/>
          <w:sz w:val="24"/>
          <w:szCs w:val="24"/>
        </w:rPr>
        <w:t xml:space="preserve">не имеет возможности исполнять свои обязательства по заключенным кредитным договорам, в связи с нижеследующим </w:t>
      </w:r>
      <w:r w:rsidRPr="00DB29B6">
        <w:rPr>
          <w:rFonts w:ascii="Times New Roman" w:hAnsi="Times New Roman" w:cs="Times New Roman"/>
          <w:color w:val="000000" w:themeColor="text1"/>
          <w:sz w:val="24"/>
          <w:szCs w:val="24"/>
        </w:rPr>
        <w:t>Проблемы в бизнесе.</w:t>
      </w:r>
    </w:p>
    <w:p w:rsidR="00DB29B6" w:rsidRPr="00DB29B6" w:rsidRDefault="00DB29B6" w:rsidP="00DB29B6">
      <w:pPr>
        <w:spacing w:after="0" w:line="240" w:lineRule="auto"/>
        <w:ind w:firstLine="709"/>
        <w:jc w:val="both"/>
        <w:rPr>
          <w:rFonts w:ascii="Times New Roman" w:eastAsia="Times New Roman" w:hAnsi="Times New Roman" w:cs="Times New Roman"/>
          <w:b/>
          <w:color w:val="000000" w:themeColor="text1"/>
          <w:sz w:val="24"/>
          <w:szCs w:val="24"/>
        </w:rPr>
      </w:pPr>
      <w:r w:rsidRPr="00DB29B6">
        <w:rPr>
          <w:rFonts w:ascii="Times New Roman" w:eastAsia="Times New Roman" w:hAnsi="Times New Roman" w:cs="Times New Roman"/>
          <w:color w:val="000000" w:themeColor="text1"/>
          <w:sz w:val="24"/>
          <w:szCs w:val="24"/>
        </w:rPr>
        <w:t xml:space="preserve">В результате указанных причин общий доход существенно уменьшился и составляет всего </w:t>
      </w:r>
      <w:r w:rsidRPr="00DB29B6">
        <w:rPr>
          <w:rFonts w:ascii="Times New Roman" w:hAnsi="Times New Roman" w:cs="Times New Roman"/>
          <w:b/>
          <w:color w:val="000000" w:themeColor="text1"/>
          <w:sz w:val="24"/>
          <w:szCs w:val="24"/>
        </w:rPr>
        <w:t>20 000 руб.</w:t>
      </w:r>
      <w:r w:rsidRPr="00DB29B6">
        <w:rPr>
          <w:rFonts w:ascii="Times New Roman" w:eastAsia="Times New Roman" w:hAnsi="Times New Roman" w:cs="Times New Roman"/>
          <w:color w:val="000000" w:themeColor="text1"/>
          <w:sz w:val="24"/>
          <w:szCs w:val="24"/>
        </w:rPr>
        <w:t xml:space="preserve"> </w:t>
      </w:r>
    </w:p>
    <w:p w:rsidR="00DB29B6" w:rsidRPr="00DB29B6" w:rsidRDefault="00DB29B6" w:rsidP="00DB29B6">
      <w:pPr>
        <w:spacing w:after="0" w:line="240" w:lineRule="auto"/>
        <w:ind w:firstLine="709"/>
        <w:jc w:val="both"/>
        <w:rPr>
          <w:rFonts w:ascii="Times New Roman" w:eastAsia="Times New Roman" w:hAnsi="Times New Roman" w:cs="Times New Roman"/>
          <w:color w:val="000000" w:themeColor="text1"/>
          <w:sz w:val="24"/>
          <w:szCs w:val="24"/>
        </w:rPr>
      </w:pPr>
      <w:r w:rsidRPr="00DB29B6">
        <w:rPr>
          <w:rFonts w:ascii="Times New Roman" w:eastAsia="Times New Roman" w:hAnsi="Times New Roman" w:cs="Times New Roman"/>
          <w:color w:val="000000" w:themeColor="text1"/>
          <w:sz w:val="24"/>
          <w:szCs w:val="24"/>
        </w:rPr>
        <w:lastRenderedPageBreak/>
        <w:t>В подтверждение этого предоставляем суду все необходимые доказательства, а именно:</w:t>
      </w:r>
    </w:p>
    <w:p w:rsidR="00DB29B6" w:rsidRPr="00DB29B6" w:rsidRDefault="00DB29B6" w:rsidP="00DB29B6">
      <w:pPr>
        <w:spacing w:after="0" w:line="240" w:lineRule="auto"/>
        <w:ind w:firstLine="709"/>
        <w:jc w:val="both"/>
        <w:rPr>
          <w:rFonts w:ascii="Times New Roman" w:eastAsia="Times New Roman" w:hAnsi="Times New Roman" w:cs="Times New Roman"/>
          <w:b/>
          <w:color w:val="000000" w:themeColor="text1"/>
          <w:sz w:val="24"/>
          <w:szCs w:val="24"/>
        </w:rPr>
      </w:pPr>
      <w:r w:rsidRPr="00DB29B6">
        <w:rPr>
          <w:rFonts w:ascii="Times New Roman" w:eastAsia="Times New Roman" w:hAnsi="Times New Roman" w:cs="Times New Roman"/>
          <w:b/>
          <w:color w:val="000000" w:themeColor="text1"/>
          <w:sz w:val="24"/>
          <w:szCs w:val="24"/>
        </w:rPr>
        <w:t>- Справка 2-НДФЛ,</w:t>
      </w:r>
    </w:p>
    <w:p w:rsidR="00DB29B6" w:rsidRPr="00DB29B6" w:rsidRDefault="00DB29B6" w:rsidP="00DB29B6">
      <w:pPr>
        <w:spacing w:after="0" w:line="240" w:lineRule="auto"/>
        <w:ind w:firstLine="709"/>
        <w:jc w:val="both"/>
        <w:rPr>
          <w:rFonts w:ascii="Times New Roman" w:eastAsia="Times New Roman" w:hAnsi="Times New Roman" w:cs="Times New Roman"/>
          <w:b/>
          <w:color w:val="000000" w:themeColor="text1"/>
          <w:sz w:val="24"/>
          <w:szCs w:val="24"/>
        </w:rPr>
      </w:pPr>
      <w:r w:rsidRPr="00DB29B6">
        <w:rPr>
          <w:rFonts w:ascii="Times New Roman" w:eastAsia="Times New Roman" w:hAnsi="Times New Roman" w:cs="Times New Roman"/>
          <w:b/>
          <w:color w:val="000000" w:themeColor="text1"/>
          <w:sz w:val="24"/>
          <w:szCs w:val="24"/>
        </w:rPr>
        <w:t>- Кредитные документы, подтверждающие задолженность.</w:t>
      </w:r>
    </w:p>
    <w:p w:rsidR="00DB29B6" w:rsidRPr="00DB29B6" w:rsidRDefault="00DB29B6" w:rsidP="00DB29B6">
      <w:pPr>
        <w:spacing w:after="0" w:line="240" w:lineRule="auto"/>
        <w:ind w:firstLine="709"/>
        <w:jc w:val="both"/>
        <w:rPr>
          <w:rFonts w:ascii="Times New Roman" w:eastAsia="Times New Roman" w:hAnsi="Times New Roman" w:cs="Times New Roman"/>
          <w:color w:val="000000" w:themeColor="text1"/>
          <w:sz w:val="24"/>
          <w:szCs w:val="24"/>
        </w:rPr>
      </w:pPr>
    </w:p>
    <w:p w:rsidR="00DB29B6" w:rsidRPr="00DB29B6" w:rsidRDefault="00DB29B6" w:rsidP="00DB29B6">
      <w:pPr>
        <w:spacing w:after="0" w:line="240" w:lineRule="auto"/>
        <w:ind w:firstLine="709"/>
        <w:jc w:val="both"/>
        <w:rPr>
          <w:rFonts w:ascii="Times New Roman" w:eastAsia="Times New Roman" w:hAnsi="Times New Roman" w:cs="Times New Roman"/>
          <w:color w:val="000000" w:themeColor="text1"/>
          <w:sz w:val="24"/>
          <w:szCs w:val="24"/>
        </w:rPr>
      </w:pPr>
      <w:r w:rsidRPr="00DB29B6">
        <w:rPr>
          <w:rFonts w:ascii="Times New Roman" w:eastAsia="Times New Roman" w:hAnsi="Times New Roman" w:cs="Times New Roman"/>
          <w:color w:val="000000" w:themeColor="text1"/>
          <w:sz w:val="24"/>
          <w:szCs w:val="24"/>
        </w:rPr>
        <w:t xml:space="preserve">В то же время, ежемесячные расходы Истца на обеспечение своего существования чрезвычайно велики и составляют сумму в размере </w:t>
      </w:r>
      <w:r w:rsidRPr="00DB29B6">
        <w:rPr>
          <w:rFonts w:ascii="Times New Roman" w:hAnsi="Times New Roman" w:cs="Times New Roman"/>
          <w:b/>
          <w:color w:val="000000" w:themeColor="text1"/>
          <w:sz w:val="24"/>
          <w:szCs w:val="24"/>
        </w:rPr>
        <w:t>200 000</w:t>
      </w:r>
      <w:r w:rsidRPr="00DB29B6">
        <w:rPr>
          <w:rFonts w:ascii="Times New Roman" w:hAnsi="Times New Roman" w:cs="Times New Roman"/>
          <w:color w:val="000000" w:themeColor="text1"/>
          <w:sz w:val="24"/>
          <w:szCs w:val="24"/>
        </w:rPr>
        <w:t xml:space="preserve"> </w:t>
      </w:r>
      <w:r w:rsidRPr="00DB29B6">
        <w:rPr>
          <w:rFonts w:ascii="Times New Roman" w:eastAsia="Times New Roman" w:hAnsi="Times New Roman" w:cs="Times New Roman"/>
          <w:b/>
          <w:color w:val="000000" w:themeColor="text1"/>
          <w:sz w:val="24"/>
          <w:szCs w:val="24"/>
        </w:rPr>
        <w:t>руб.</w:t>
      </w:r>
      <w:r w:rsidRPr="00DB29B6">
        <w:rPr>
          <w:rFonts w:ascii="Times New Roman" w:eastAsia="Times New Roman" w:hAnsi="Times New Roman" w:cs="Times New Roman"/>
          <w:color w:val="000000" w:themeColor="text1"/>
          <w:sz w:val="24"/>
          <w:szCs w:val="24"/>
        </w:rPr>
        <w:t xml:space="preserve"> рублей. Расходы складываются из следующих статей:</w:t>
      </w:r>
    </w:p>
    <w:p w:rsidR="00DB29B6" w:rsidRPr="00DB29B6" w:rsidRDefault="00DB29B6" w:rsidP="00DB29B6">
      <w:pPr>
        <w:spacing w:after="0" w:line="240" w:lineRule="auto"/>
        <w:ind w:firstLine="709"/>
        <w:jc w:val="both"/>
        <w:rPr>
          <w:rFonts w:ascii="Times New Roman" w:hAnsi="Times New Roman" w:cs="Times New Roman"/>
          <w:b/>
          <w:color w:val="000000" w:themeColor="text1"/>
          <w:sz w:val="28"/>
          <w:szCs w:val="24"/>
        </w:rPr>
      </w:pPr>
      <w:r w:rsidRPr="00DB29B6">
        <w:rPr>
          <w:rFonts w:ascii="Times New Roman" w:hAnsi="Times New Roman" w:cs="Times New Roman"/>
          <w:b/>
          <w:color w:val="000000" w:themeColor="text1"/>
          <w:sz w:val="24"/>
        </w:rPr>
        <w:t xml:space="preserve">Питание и бытовые расходы, Арендная плата за жилье, Коммунальные платежи за жилье, Лечение (собственное либо родственников), Выплаты по кредитам, Выплаты по иным долгам. </w:t>
      </w:r>
    </w:p>
    <w:p w:rsidR="00DB29B6" w:rsidRPr="00DB29B6" w:rsidRDefault="00DB29B6" w:rsidP="00DB29B6">
      <w:pPr>
        <w:spacing w:after="0" w:line="240" w:lineRule="auto"/>
        <w:ind w:firstLine="709"/>
        <w:jc w:val="both"/>
        <w:rPr>
          <w:rFonts w:ascii="Times New Roman" w:eastAsia="Times New Roman" w:hAnsi="Times New Roman" w:cs="Times New Roman"/>
          <w:color w:val="000000" w:themeColor="text1"/>
          <w:sz w:val="24"/>
          <w:szCs w:val="24"/>
        </w:rPr>
      </w:pPr>
      <w:r w:rsidRPr="00DB29B6">
        <w:rPr>
          <w:rFonts w:ascii="Times New Roman" w:hAnsi="Times New Roman" w:cs="Times New Roman"/>
          <w:color w:val="000000" w:themeColor="text1"/>
          <w:sz w:val="24"/>
          <w:szCs w:val="24"/>
        </w:rPr>
        <w:t xml:space="preserve"> В данный момент </w:t>
      </w:r>
      <w:r w:rsidRPr="00DB29B6">
        <w:rPr>
          <w:rFonts w:ascii="Times New Roman" w:eastAsia="Times New Roman" w:hAnsi="Times New Roman" w:cs="Times New Roman"/>
          <w:color w:val="000000" w:themeColor="text1"/>
          <w:sz w:val="24"/>
          <w:szCs w:val="24"/>
        </w:rPr>
        <w:t>в рамках указанных договоров Кредитным учреждением также предъявлены требования к Истцу о начислении неустойки. Конкретный размер начисленной неустойки Истец не имеет возможности рассчитать самостоятельно, а также не имеет возможности узнать её размер. Так как отсутствуют необходимые для расчета документы (кредитный договор, заверенные копии заявлений на предоставление кредита по указанным кредитным договорам, заверенные копии графика погашения задолженности по указанным кредитным договорам, выписки по счетам, открытым в Кредитном учреждении на имя Заявителя), которые Истец, в свою очередь, пытался истребовать у Кредитного учреждения самостоятельно.</w:t>
      </w:r>
    </w:p>
    <w:p w:rsidR="00DB29B6" w:rsidRPr="00DB29B6" w:rsidRDefault="00DB29B6" w:rsidP="00DB29B6">
      <w:pPr>
        <w:spacing w:after="0" w:line="240" w:lineRule="auto"/>
        <w:ind w:firstLine="709"/>
        <w:jc w:val="both"/>
        <w:rPr>
          <w:rFonts w:ascii="Times New Roman" w:eastAsia="Times New Roman" w:hAnsi="Times New Roman" w:cs="Times New Roman"/>
          <w:color w:val="000000" w:themeColor="text1"/>
          <w:sz w:val="24"/>
          <w:szCs w:val="24"/>
        </w:rPr>
      </w:pPr>
    </w:p>
    <w:p w:rsidR="00DB29B6" w:rsidRPr="00DB29B6" w:rsidRDefault="00DB29B6" w:rsidP="00DB29B6">
      <w:pPr>
        <w:rPr>
          <w:rFonts w:ascii="Times New Roman" w:hAnsi="Times New Roman" w:cs="Times New Roman"/>
          <w:color w:val="000000" w:themeColor="text1"/>
          <w:sz w:val="24"/>
          <w:szCs w:val="24"/>
        </w:rPr>
      </w:pPr>
      <w:r w:rsidRPr="00DB29B6">
        <w:rPr>
          <w:rFonts w:ascii="Times New Roman" w:hAnsi="Times New Roman" w:cs="Times New Roman"/>
          <w:color w:val="000000" w:themeColor="text1"/>
          <w:sz w:val="24"/>
          <w:szCs w:val="24"/>
        </w:rPr>
        <w:t xml:space="preserve"> Руководствуясь ст.333 Гражданского Кодекса Российской Федерации Прошу суд снизить или отменить размер(ставку) неустойки.</w:t>
      </w:r>
    </w:p>
    <w:p w:rsidR="00DB29B6" w:rsidRPr="00DB29B6" w:rsidRDefault="00DB29B6" w:rsidP="00DB29B6">
      <w:pPr>
        <w:rPr>
          <w:rFonts w:ascii="Times New Roman" w:hAnsi="Times New Roman" w:cs="Times New Roman"/>
          <w:color w:val="000000" w:themeColor="text1"/>
          <w:sz w:val="24"/>
          <w:szCs w:val="24"/>
        </w:rPr>
      </w:pPr>
      <w:r w:rsidRPr="00DB29B6">
        <w:rPr>
          <w:rFonts w:ascii="Times New Roman" w:hAnsi="Times New Roman" w:cs="Times New Roman"/>
          <w:color w:val="000000" w:themeColor="text1"/>
          <w:sz w:val="24"/>
          <w:szCs w:val="24"/>
        </w:rPr>
        <w:t>Конституционный Суд РФ по делам № 11-П от 15.07.99 (п. 5), 14-П от 12.05.98 (п. 4), 8-П от 11.03.98, 13-О от 22.04.2004, 9-О от 24.01.2006, 154-О от 22.04.2004, 11-П от 24.06.2009 (п. 4) сформулировал правовую позицию, в соответствии с которой санкции штрафного характера должны отвечать требованиям справедливости и соразмерности. Принцип соразмерности предполагает установление ответственности за виновное деяние и ее дифференциацию в зависимости от тяжести содеянного, размера и характера причиненного ущерба, компенсационного характера применяемых санкций, степени вины правонарушителя и иных существенных обстоятельств.</w:t>
      </w:r>
    </w:p>
    <w:p w:rsidR="00DB29B6" w:rsidRPr="00DB29B6" w:rsidRDefault="00DB29B6" w:rsidP="00DB29B6">
      <w:pPr>
        <w:rPr>
          <w:rFonts w:ascii="Times New Roman" w:hAnsi="Times New Roman" w:cs="Times New Roman"/>
          <w:color w:val="000000" w:themeColor="text1"/>
          <w:sz w:val="24"/>
          <w:szCs w:val="24"/>
        </w:rPr>
      </w:pPr>
      <w:r w:rsidRPr="00DB29B6">
        <w:rPr>
          <w:rFonts w:ascii="Times New Roman" w:hAnsi="Times New Roman" w:cs="Times New Roman"/>
          <w:color w:val="000000" w:themeColor="text1"/>
          <w:sz w:val="24"/>
          <w:szCs w:val="24"/>
        </w:rPr>
        <w:t>Таким образом, неустойка носит компенсационный характер и призвана уменьшить неблагоприятные последствия, вызванные нарушением обязательства.</w:t>
      </w:r>
    </w:p>
    <w:p w:rsidR="00DB29B6" w:rsidRPr="00DB29B6" w:rsidRDefault="00DB29B6" w:rsidP="00DB29B6">
      <w:pPr>
        <w:rPr>
          <w:rFonts w:ascii="Times New Roman" w:hAnsi="Times New Roman" w:cs="Times New Roman"/>
          <w:color w:val="000000" w:themeColor="text1"/>
          <w:sz w:val="24"/>
          <w:szCs w:val="24"/>
        </w:rPr>
      </w:pPr>
      <w:r w:rsidRPr="00DB29B6">
        <w:rPr>
          <w:rFonts w:ascii="Times New Roman" w:hAnsi="Times New Roman" w:cs="Times New Roman"/>
          <w:color w:val="000000" w:themeColor="text1"/>
          <w:sz w:val="24"/>
          <w:szCs w:val="24"/>
        </w:rPr>
        <w:t>Право суда на снижение размера неустойки закреплено в ст. 333 ГК РФ, согласно которой, если подлежащая уплате неустойка явно несоразмерна последствиям нарушения обязательства, суд вправе уменьшить неустойку. В пункте 42 Постановления Пленума ВС РФ от 01.07.1996 №6, Пленума ВАС РФ №8 при решении вопроса об уменьшении неустойки (ст. 333) необходимо иметь в виду, что размер неустойки может быть уменьшен судом только в том случае, если подлежащая уплате неустойка явно несоразмерна последствиям нарушения обязательства. При оценке таких последствий судом могут приниматься во внимание в том числе обстоятельства, не имеющие прямого отношения к последствиям нарушения обязательства (цена товаров, работ, услуг; сумма договора и т.п.).</w:t>
      </w:r>
    </w:p>
    <w:p w:rsidR="00DB29B6" w:rsidRPr="00DB29B6" w:rsidRDefault="00DB29B6" w:rsidP="00DB29B6">
      <w:pPr>
        <w:rPr>
          <w:rFonts w:ascii="Times New Roman" w:hAnsi="Times New Roman" w:cs="Times New Roman"/>
          <w:color w:val="000000" w:themeColor="text1"/>
          <w:sz w:val="24"/>
          <w:szCs w:val="24"/>
        </w:rPr>
      </w:pPr>
      <w:r w:rsidRPr="00DB29B6">
        <w:rPr>
          <w:rFonts w:ascii="Times New Roman" w:hAnsi="Times New Roman" w:cs="Times New Roman"/>
          <w:color w:val="000000" w:themeColor="text1"/>
          <w:sz w:val="24"/>
          <w:szCs w:val="24"/>
        </w:rPr>
        <w:t>Критериями для установления несоразмерности в каждом конкретном случае могут быть:</w:t>
      </w:r>
    </w:p>
    <w:p w:rsidR="00DB29B6" w:rsidRPr="00DB29B6" w:rsidRDefault="00DB29B6" w:rsidP="00DB29B6">
      <w:pPr>
        <w:rPr>
          <w:rFonts w:ascii="Times New Roman" w:hAnsi="Times New Roman" w:cs="Times New Roman"/>
          <w:color w:val="000000" w:themeColor="text1"/>
          <w:sz w:val="24"/>
          <w:szCs w:val="24"/>
        </w:rPr>
      </w:pPr>
      <w:r w:rsidRPr="00DB29B6">
        <w:rPr>
          <w:rFonts w:ascii="Times New Roman" w:hAnsi="Times New Roman" w:cs="Times New Roman"/>
          <w:color w:val="000000" w:themeColor="text1"/>
          <w:sz w:val="24"/>
          <w:szCs w:val="24"/>
        </w:rPr>
        <w:t>- чрезмерно высокий процент неустойки;</w:t>
      </w:r>
    </w:p>
    <w:p w:rsidR="00DB29B6" w:rsidRPr="00DB29B6" w:rsidRDefault="00DB29B6" w:rsidP="00DB29B6">
      <w:pPr>
        <w:rPr>
          <w:rFonts w:ascii="Times New Roman" w:hAnsi="Times New Roman" w:cs="Times New Roman"/>
          <w:color w:val="000000" w:themeColor="text1"/>
          <w:sz w:val="24"/>
          <w:szCs w:val="24"/>
        </w:rPr>
      </w:pPr>
      <w:r w:rsidRPr="00DB29B6">
        <w:rPr>
          <w:rFonts w:ascii="Times New Roman" w:hAnsi="Times New Roman" w:cs="Times New Roman"/>
          <w:color w:val="000000" w:themeColor="text1"/>
          <w:sz w:val="24"/>
          <w:szCs w:val="24"/>
        </w:rPr>
        <w:t>- значительное превышение суммы неустойки над суммой возможных убытков, вызванных нарушением обязательств;</w:t>
      </w:r>
    </w:p>
    <w:p w:rsidR="00DB29B6" w:rsidRPr="00DB29B6" w:rsidRDefault="00DB29B6" w:rsidP="00DB29B6">
      <w:pPr>
        <w:rPr>
          <w:rFonts w:ascii="Times New Roman" w:hAnsi="Times New Roman" w:cs="Times New Roman"/>
          <w:color w:val="000000" w:themeColor="text1"/>
          <w:sz w:val="24"/>
          <w:szCs w:val="24"/>
        </w:rPr>
      </w:pPr>
      <w:r w:rsidRPr="00DB29B6">
        <w:rPr>
          <w:rFonts w:ascii="Times New Roman" w:hAnsi="Times New Roman" w:cs="Times New Roman"/>
          <w:color w:val="000000" w:themeColor="text1"/>
          <w:sz w:val="24"/>
          <w:szCs w:val="24"/>
        </w:rPr>
        <w:lastRenderedPageBreak/>
        <w:t>- длительность неисполнения обязательства и другие обстоятельства.</w:t>
      </w:r>
    </w:p>
    <w:p w:rsidR="00DB29B6" w:rsidRPr="00DB29B6" w:rsidRDefault="00DB29B6" w:rsidP="00DB29B6">
      <w:pPr>
        <w:rPr>
          <w:rFonts w:ascii="Times New Roman" w:hAnsi="Times New Roman" w:cs="Times New Roman"/>
          <w:color w:val="000000" w:themeColor="text1"/>
          <w:sz w:val="24"/>
          <w:szCs w:val="24"/>
        </w:rPr>
      </w:pPr>
      <w:r w:rsidRPr="00DB29B6">
        <w:rPr>
          <w:rFonts w:ascii="Times New Roman" w:hAnsi="Times New Roman" w:cs="Times New Roman"/>
          <w:color w:val="000000" w:themeColor="text1"/>
          <w:sz w:val="24"/>
          <w:szCs w:val="24"/>
        </w:rPr>
        <w:t>Как указал КС РФ в Определении от 21.12.2000 №263-О, "предоставленная суду возможность снижать размер неустойки в случае ее чрезмерности по сравнению с последствиями нарушения обязательств является одним из правовых способов, предусмотренных в законе, которые направлены против злоупотребления правом свободного определения размера неустойки, т.е., по существу, - на реализацию требования статьи 17 (часть 3) Конституции Российской Федерации, согласно которой осуществление прав и свобод человека и гражданина не должно нарушать права и свободы других лиц. Именно поэтому в части первой статьи 333 ГК Российской Федерации речь идет не о праве суда, а, по существу, о его обязанности установить баланс между применяемой к нарушителю мерой ответственности и оценкой действительного (а не возможного) размера ущерба, причиненного в результате конкретного правонарушения".</w:t>
      </w:r>
    </w:p>
    <w:p w:rsidR="00DB29B6" w:rsidRPr="00DB29B6" w:rsidRDefault="00DB29B6" w:rsidP="00DB29B6">
      <w:pPr>
        <w:rPr>
          <w:rFonts w:ascii="Times New Roman" w:hAnsi="Times New Roman" w:cs="Times New Roman"/>
          <w:color w:val="000000" w:themeColor="text1"/>
          <w:sz w:val="24"/>
          <w:szCs w:val="24"/>
        </w:rPr>
      </w:pPr>
    </w:p>
    <w:p w:rsidR="00DB29B6" w:rsidRPr="00DB29B6" w:rsidRDefault="00DB29B6" w:rsidP="00DB29B6">
      <w:pPr>
        <w:rPr>
          <w:rFonts w:ascii="Times New Roman" w:hAnsi="Times New Roman" w:cs="Times New Roman"/>
          <w:color w:val="000000" w:themeColor="text1"/>
          <w:sz w:val="24"/>
          <w:szCs w:val="24"/>
        </w:rPr>
      </w:pPr>
      <w:r w:rsidRPr="00DB29B6">
        <w:rPr>
          <w:rFonts w:ascii="Times New Roman" w:hAnsi="Times New Roman" w:cs="Times New Roman"/>
          <w:color w:val="000000" w:themeColor="text1"/>
          <w:sz w:val="24"/>
          <w:szCs w:val="24"/>
        </w:rPr>
        <w:t>Критерием для установления несоразмерности процентов последствиям ненадлежащего исполнения обязательства может быть в том числе установленный договором процент, чрезмерно высокий по сравнению с установленной Банком России ставкой рефинансирования. Неустойка, указанная в договоре с Ответчиком, просроченной задолженности за каждый день просрочки является явно чрезмерной.</w:t>
      </w:r>
    </w:p>
    <w:p w:rsidR="00DB29B6" w:rsidRPr="00DB29B6" w:rsidRDefault="00DB29B6" w:rsidP="00DB29B6">
      <w:pPr>
        <w:rPr>
          <w:rFonts w:ascii="Times New Roman" w:hAnsi="Times New Roman" w:cs="Times New Roman"/>
          <w:color w:val="000000" w:themeColor="text1"/>
          <w:sz w:val="24"/>
          <w:szCs w:val="24"/>
        </w:rPr>
      </w:pPr>
      <w:r w:rsidRPr="00DB29B6">
        <w:rPr>
          <w:rFonts w:ascii="Times New Roman" w:hAnsi="Times New Roman" w:cs="Times New Roman"/>
          <w:color w:val="000000" w:themeColor="text1"/>
          <w:sz w:val="24"/>
          <w:szCs w:val="24"/>
        </w:rPr>
        <w:t>В качестве критериев снижения, как:</w:t>
      </w:r>
    </w:p>
    <w:p w:rsidR="00DB29B6" w:rsidRPr="00DB29B6" w:rsidRDefault="00DB29B6" w:rsidP="00DB29B6">
      <w:pPr>
        <w:rPr>
          <w:rFonts w:ascii="Times New Roman" w:hAnsi="Times New Roman" w:cs="Times New Roman"/>
          <w:color w:val="000000" w:themeColor="text1"/>
          <w:sz w:val="24"/>
          <w:szCs w:val="24"/>
        </w:rPr>
      </w:pPr>
      <w:r w:rsidRPr="00DB29B6">
        <w:rPr>
          <w:rFonts w:ascii="Times New Roman" w:hAnsi="Times New Roman" w:cs="Times New Roman"/>
          <w:color w:val="000000" w:themeColor="text1"/>
          <w:sz w:val="24"/>
          <w:szCs w:val="24"/>
        </w:rPr>
        <w:t>- характер нарушения: обязательство по кредитному договору было исполнено частично.</w:t>
      </w:r>
    </w:p>
    <w:p w:rsidR="00DB29B6" w:rsidRPr="00DB29B6" w:rsidRDefault="00DB29B6" w:rsidP="00DB29B6">
      <w:pPr>
        <w:rPr>
          <w:rFonts w:ascii="Times New Roman" w:hAnsi="Times New Roman" w:cs="Times New Roman"/>
          <w:color w:val="000000" w:themeColor="text1"/>
          <w:sz w:val="24"/>
          <w:szCs w:val="24"/>
        </w:rPr>
      </w:pPr>
      <w:r w:rsidRPr="00DB29B6">
        <w:rPr>
          <w:rFonts w:ascii="Times New Roman" w:hAnsi="Times New Roman" w:cs="Times New Roman"/>
          <w:color w:val="000000" w:themeColor="text1"/>
          <w:sz w:val="24"/>
          <w:szCs w:val="24"/>
        </w:rPr>
        <w:t>А также, наличие иных кредитных обязательств.</w:t>
      </w:r>
    </w:p>
    <w:p w:rsidR="00DB29B6" w:rsidRPr="00DB29B6" w:rsidRDefault="00DB29B6" w:rsidP="00DB29B6">
      <w:pPr>
        <w:rPr>
          <w:rFonts w:ascii="Times New Roman" w:hAnsi="Times New Roman" w:cs="Times New Roman"/>
          <w:color w:val="000000" w:themeColor="text1"/>
          <w:sz w:val="24"/>
          <w:szCs w:val="24"/>
        </w:rPr>
      </w:pPr>
      <w:r w:rsidRPr="00DB29B6">
        <w:rPr>
          <w:rFonts w:ascii="Times New Roman" w:hAnsi="Times New Roman" w:cs="Times New Roman"/>
          <w:color w:val="000000" w:themeColor="text1"/>
          <w:sz w:val="24"/>
          <w:szCs w:val="24"/>
        </w:rPr>
        <w:t>При применении ст. 333 ГК РФ ПРОШУ суд учесть компенсационную природу неустойки, которая составляет по кредитному договору почти половину основного долга, а также отсутствие у ответчика негативных последствий, наступивших от ненадлежащего исполнения ответчиком обязательств. Кроме того, договором предусмотрен чрезмерно высокий процент неустойки, по мнению Истца значительно превышающий ставку рефинансирования ЦБ РФ.</w:t>
      </w:r>
    </w:p>
    <w:p w:rsidR="00DB29B6" w:rsidRPr="00DB29B6" w:rsidRDefault="00DB29B6" w:rsidP="00DB29B6">
      <w:pPr>
        <w:rPr>
          <w:rFonts w:ascii="Times New Roman" w:hAnsi="Times New Roman" w:cs="Times New Roman"/>
          <w:color w:val="000000" w:themeColor="text1"/>
          <w:sz w:val="24"/>
          <w:szCs w:val="24"/>
        </w:rPr>
      </w:pPr>
      <w:r w:rsidRPr="00DB29B6">
        <w:rPr>
          <w:rFonts w:ascii="Times New Roman" w:hAnsi="Times New Roman" w:cs="Times New Roman"/>
          <w:color w:val="000000" w:themeColor="text1"/>
          <w:sz w:val="24"/>
          <w:szCs w:val="24"/>
        </w:rPr>
        <w:t>Кроме того, ПРОШУ суд при определении размера неустойки принять во внимание имущественное положение Ответчика (не бюджетное учреждение, а коммерческий банк), а также имущественное и семейное положение Истца.</w:t>
      </w:r>
    </w:p>
    <w:p w:rsidR="00DB29B6" w:rsidRPr="00DB29B6" w:rsidRDefault="00DB29B6" w:rsidP="00DB29B6">
      <w:pPr>
        <w:spacing w:after="80" w:line="240" w:lineRule="auto"/>
        <w:ind w:firstLine="709"/>
        <w:jc w:val="both"/>
        <w:rPr>
          <w:rFonts w:ascii="Times New Roman" w:eastAsia="Times New Roman" w:hAnsi="Times New Roman" w:cs="Times New Roman"/>
          <w:color w:val="000000" w:themeColor="text1"/>
          <w:sz w:val="24"/>
          <w:szCs w:val="24"/>
        </w:rPr>
      </w:pPr>
      <w:r w:rsidRPr="00DB29B6">
        <w:rPr>
          <w:rFonts w:ascii="Times New Roman" w:eastAsia="Times New Roman" w:hAnsi="Times New Roman" w:cs="Times New Roman"/>
          <w:color w:val="000000" w:themeColor="text1"/>
          <w:sz w:val="24"/>
          <w:szCs w:val="24"/>
        </w:rPr>
        <w:t>Помимо этого,</w:t>
      </w:r>
      <w:r w:rsidRPr="00DB29B6">
        <w:rPr>
          <w:rFonts w:ascii="Times New Roman" w:hAnsi="Times New Roman" w:cs="Times New Roman"/>
          <w:color w:val="000000" w:themeColor="text1"/>
          <w:sz w:val="24"/>
          <w:szCs w:val="24"/>
        </w:rPr>
        <w:t xml:space="preserve"> </w:t>
      </w:r>
      <w:r w:rsidRPr="00DB29B6">
        <w:rPr>
          <w:rFonts w:ascii="Times New Roman" w:eastAsia="Times New Roman" w:hAnsi="Times New Roman" w:cs="Times New Roman"/>
          <w:color w:val="000000" w:themeColor="text1"/>
          <w:sz w:val="24"/>
          <w:szCs w:val="24"/>
        </w:rPr>
        <w:t xml:space="preserve">ранее, в то время, когда была благоприятная финансовая ситуация, Истец заключил кредитные договора с </w:t>
      </w:r>
      <w:r w:rsidRPr="00DB29B6">
        <w:rPr>
          <w:rFonts w:ascii="Times New Roman" w:hAnsi="Times New Roman" w:cs="Times New Roman"/>
          <w:color w:val="000000" w:themeColor="text1"/>
          <w:sz w:val="24"/>
          <w:szCs w:val="24"/>
        </w:rPr>
        <w:t>14</w:t>
      </w:r>
      <w:r w:rsidRPr="00DB29B6">
        <w:rPr>
          <w:rFonts w:ascii="Times New Roman" w:eastAsia="Times New Roman" w:hAnsi="Times New Roman" w:cs="Times New Roman"/>
          <w:color w:val="000000" w:themeColor="text1"/>
          <w:sz w:val="24"/>
          <w:szCs w:val="24"/>
        </w:rPr>
        <w:t xml:space="preserve"> банками, и перед каждым из них имеется обязанность по погашению взятых кредитных обязательств. В настоящий момент общая сумма долга перед кредитными учреждениями составляет </w:t>
      </w:r>
      <w:r w:rsidRPr="00DB29B6">
        <w:rPr>
          <w:rFonts w:ascii="Times New Roman" w:eastAsia="Times New Roman" w:hAnsi="Times New Roman" w:cs="Times New Roman"/>
          <w:b/>
          <w:bCs/>
          <w:color w:val="000000" w:themeColor="text1"/>
          <w:sz w:val="24"/>
          <w:szCs w:val="24"/>
        </w:rPr>
        <w:t>как минимум</w:t>
      </w:r>
      <w:r w:rsidRPr="00DB29B6">
        <w:rPr>
          <w:rFonts w:ascii="Times New Roman" w:eastAsia="Times New Roman" w:hAnsi="Times New Roman" w:cs="Times New Roman"/>
          <w:color w:val="000000" w:themeColor="text1"/>
          <w:sz w:val="24"/>
          <w:szCs w:val="24"/>
        </w:rPr>
        <w:t xml:space="preserve"> следующую сумму: </w:t>
      </w:r>
    </w:p>
    <w:p w:rsidR="00DB29B6" w:rsidRPr="00DB29B6" w:rsidRDefault="00DB29B6" w:rsidP="00DB29B6">
      <w:pPr>
        <w:pStyle w:val="a6"/>
        <w:spacing w:before="0" w:beforeAutospacing="0" w:after="0" w:afterAutospacing="0"/>
        <w:ind w:firstLine="709"/>
        <w:jc w:val="both"/>
        <w:rPr>
          <w:b/>
          <w:bCs/>
          <w:color w:val="000000" w:themeColor="text1"/>
        </w:rPr>
      </w:pPr>
    </w:p>
    <w:tbl>
      <w:tblPr>
        <w:tblW w:w="6420" w:type="dxa"/>
        <w:jc w:val="center"/>
        <w:tblCellSpacing w:w="10" w:type="dxa"/>
        <w:tblCellMar>
          <w:left w:w="0" w:type="dxa"/>
          <w:right w:w="0" w:type="dxa"/>
        </w:tblCellMar>
        <w:tblLook w:val="04A0" w:firstRow="1" w:lastRow="0" w:firstColumn="1" w:lastColumn="0" w:noHBand="0" w:noVBand="1"/>
      </w:tblPr>
      <w:tblGrid>
        <w:gridCol w:w="3267"/>
        <w:gridCol w:w="3153"/>
      </w:tblGrid>
      <w:tr w:rsidR="00DB29B6" w:rsidRPr="00DB29B6" w:rsidTr="00CD1D8D">
        <w:trPr>
          <w:trHeight w:val="240"/>
          <w:tblCellSpacing w:w="10" w:type="dxa"/>
          <w:jc w:val="center"/>
        </w:trPr>
        <w:tc>
          <w:tcPr>
            <w:tcW w:w="3237" w:type="dxa"/>
            <w:vAlign w:val="center"/>
            <w:hideMark/>
          </w:tcPr>
          <w:p w:rsidR="00DB29B6" w:rsidRPr="00DB29B6" w:rsidRDefault="00DB29B6" w:rsidP="00CD1D8D">
            <w:pPr>
              <w:spacing w:before="100" w:beforeAutospacing="1" w:after="100" w:afterAutospacing="1" w:line="240" w:lineRule="auto"/>
              <w:rPr>
                <w:rFonts w:ascii="Arial" w:eastAsia="Times New Roman" w:hAnsi="Arial" w:cs="Arial"/>
                <w:color w:val="000000" w:themeColor="text1"/>
                <w:sz w:val="20"/>
                <w:szCs w:val="20"/>
                <w:lang w:eastAsia="ru-RU"/>
              </w:rPr>
            </w:pPr>
            <w:r w:rsidRPr="00DB29B6">
              <w:rPr>
                <w:rFonts w:ascii="Times New Roman" w:eastAsia="Times New Roman" w:hAnsi="Times New Roman" w:cs="Times New Roman"/>
                <w:color w:val="000000" w:themeColor="text1"/>
                <w:sz w:val="24"/>
                <w:szCs w:val="24"/>
                <w:lang w:eastAsia="ru-RU"/>
              </w:rPr>
              <w:t>Итого</w:t>
            </w:r>
          </w:p>
        </w:tc>
        <w:tc>
          <w:tcPr>
            <w:tcW w:w="3123" w:type="dxa"/>
            <w:vAlign w:val="center"/>
            <w:hideMark/>
          </w:tcPr>
          <w:p w:rsidR="00DB29B6" w:rsidRPr="00DB29B6" w:rsidRDefault="00DB29B6" w:rsidP="00CD1D8D">
            <w:pPr>
              <w:spacing w:before="100" w:beforeAutospacing="1" w:after="100" w:afterAutospacing="1" w:line="240" w:lineRule="auto"/>
              <w:rPr>
                <w:rFonts w:ascii="Arial" w:eastAsia="Times New Roman" w:hAnsi="Arial" w:cs="Arial"/>
                <w:color w:val="000000" w:themeColor="text1"/>
                <w:sz w:val="20"/>
                <w:szCs w:val="20"/>
                <w:lang w:eastAsia="ru-RU"/>
              </w:rPr>
            </w:pPr>
            <w:r w:rsidRPr="00DB29B6">
              <w:rPr>
                <w:rFonts w:ascii="Times New Roman" w:eastAsia="Times New Roman" w:hAnsi="Times New Roman" w:cs="Times New Roman"/>
                <w:color w:val="000000" w:themeColor="text1"/>
                <w:sz w:val="24"/>
                <w:szCs w:val="24"/>
                <w:lang w:eastAsia="ru-RU"/>
              </w:rPr>
              <w:t>2 123 432 руб.</w:t>
            </w:r>
          </w:p>
        </w:tc>
      </w:tr>
    </w:tbl>
    <w:p w:rsidR="00DB29B6" w:rsidRPr="00DB29B6" w:rsidRDefault="00DB29B6" w:rsidP="00DB29B6">
      <w:pPr>
        <w:rPr>
          <w:color w:val="000000" w:themeColor="text1"/>
        </w:rPr>
      </w:pPr>
    </w:p>
    <w:p w:rsidR="00DB29B6" w:rsidRPr="00DB29B6" w:rsidRDefault="00DB29B6" w:rsidP="00DB29B6">
      <w:pPr>
        <w:spacing w:after="80" w:line="240" w:lineRule="auto"/>
        <w:ind w:firstLine="709"/>
        <w:jc w:val="both"/>
        <w:rPr>
          <w:rFonts w:ascii="Times New Roman" w:eastAsia="Times New Roman" w:hAnsi="Times New Roman" w:cs="Times New Roman"/>
          <w:color w:val="000000" w:themeColor="text1"/>
          <w:sz w:val="24"/>
          <w:szCs w:val="24"/>
        </w:rPr>
      </w:pPr>
    </w:p>
    <w:p w:rsidR="00DB29B6" w:rsidRPr="00DB29B6" w:rsidRDefault="00DB29B6" w:rsidP="00DB29B6">
      <w:pPr>
        <w:spacing w:after="80" w:line="240" w:lineRule="auto"/>
        <w:ind w:firstLine="709"/>
        <w:jc w:val="both"/>
        <w:rPr>
          <w:rFonts w:ascii="Times New Roman" w:eastAsia="Times New Roman" w:hAnsi="Times New Roman" w:cs="Times New Roman"/>
          <w:color w:val="000000" w:themeColor="text1"/>
          <w:sz w:val="24"/>
          <w:szCs w:val="24"/>
        </w:rPr>
      </w:pPr>
      <w:r w:rsidRPr="00DB29B6">
        <w:rPr>
          <w:rFonts w:ascii="Times New Roman" w:eastAsia="Times New Roman" w:hAnsi="Times New Roman" w:cs="Times New Roman"/>
          <w:color w:val="000000" w:themeColor="text1"/>
          <w:sz w:val="24"/>
          <w:szCs w:val="24"/>
        </w:rPr>
        <w:t xml:space="preserve">Причем в указанном расчете не принимается во внимание сумма начисленных кредитными организациями пеней и штрафов, поскольку на настоящий момент </w:t>
      </w:r>
      <w:r w:rsidRPr="00DB29B6">
        <w:rPr>
          <w:rFonts w:ascii="Times New Roman" w:hAnsi="Times New Roman" w:cs="Times New Roman"/>
          <w:color w:val="000000" w:themeColor="text1"/>
          <w:sz w:val="24"/>
          <w:szCs w:val="24"/>
        </w:rPr>
        <w:t xml:space="preserve">Истец </w:t>
      </w:r>
      <w:r w:rsidRPr="00DB29B6">
        <w:rPr>
          <w:rFonts w:ascii="Times New Roman" w:eastAsia="Times New Roman" w:hAnsi="Times New Roman" w:cs="Times New Roman"/>
          <w:color w:val="000000" w:themeColor="text1"/>
          <w:sz w:val="24"/>
          <w:szCs w:val="24"/>
        </w:rPr>
        <w:t>не имеет возможности их самостоятельно рассчитать, а кредитные организации не предоставляют расчет общей суммы долга, а также суммы начисленных пеней и штрафов.</w:t>
      </w:r>
    </w:p>
    <w:p w:rsidR="00DB29B6" w:rsidRPr="00DB29B6" w:rsidRDefault="00DB29B6" w:rsidP="00DB29B6">
      <w:pPr>
        <w:spacing w:after="80" w:line="240" w:lineRule="auto"/>
        <w:ind w:firstLine="709"/>
        <w:jc w:val="both"/>
        <w:rPr>
          <w:rFonts w:ascii="Times New Roman" w:eastAsia="Times New Roman" w:hAnsi="Times New Roman" w:cs="Times New Roman"/>
          <w:color w:val="000000" w:themeColor="text1"/>
          <w:sz w:val="24"/>
          <w:szCs w:val="24"/>
        </w:rPr>
      </w:pPr>
      <w:r w:rsidRPr="00DB29B6">
        <w:rPr>
          <w:rFonts w:ascii="Times New Roman" w:eastAsia="Times New Roman" w:hAnsi="Times New Roman" w:cs="Times New Roman"/>
          <w:color w:val="000000" w:themeColor="text1"/>
          <w:sz w:val="24"/>
          <w:szCs w:val="24"/>
        </w:rPr>
        <w:lastRenderedPageBreak/>
        <w:t>И на настоящий момент жизненная ситуация достаточно тяжела, а материальное положение катастрофично. Вследствие того, что резко сократился уровень дохода. Которого недостаточно для удовлетворения кредитных обязательств перед всеми кредиторами в полном объеме, что существенно отражается на общем материальном положение. На сегодняшний день расходы превышают доход.</w:t>
      </w:r>
    </w:p>
    <w:p w:rsidR="00DB29B6" w:rsidRPr="00DB29B6" w:rsidRDefault="00DB29B6" w:rsidP="00DB29B6">
      <w:pPr>
        <w:spacing w:after="80" w:line="240" w:lineRule="auto"/>
        <w:ind w:firstLine="709"/>
        <w:jc w:val="both"/>
        <w:rPr>
          <w:rFonts w:ascii="Times New Roman" w:eastAsia="Times New Roman" w:hAnsi="Times New Roman" w:cs="Times New Roman"/>
          <w:color w:val="000000" w:themeColor="text1"/>
          <w:sz w:val="24"/>
          <w:szCs w:val="24"/>
        </w:rPr>
      </w:pPr>
      <w:r w:rsidRPr="00DB29B6">
        <w:rPr>
          <w:rFonts w:ascii="Times New Roman" w:eastAsia="Times New Roman" w:hAnsi="Times New Roman" w:cs="Times New Roman"/>
          <w:color w:val="000000" w:themeColor="text1"/>
          <w:sz w:val="24"/>
          <w:szCs w:val="24"/>
        </w:rPr>
        <w:t xml:space="preserve">Именно поэтому </w:t>
      </w:r>
      <w:r w:rsidRPr="00DB29B6">
        <w:rPr>
          <w:rFonts w:ascii="Times New Roman" w:hAnsi="Times New Roman" w:cs="Times New Roman"/>
          <w:color w:val="000000" w:themeColor="text1"/>
          <w:sz w:val="24"/>
          <w:szCs w:val="24"/>
        </w:rPr>
        <w:t xml:space="preserve">Истец </w:t>
      </w:r>
      <w:r w:rsidRPr="00DB29B6">
        <w:rPr>
          <w:rFonts w:ascii="Times New Roman" w:eastAsia="Times New Roman" w:hAnsi="Times New Roman" w:cs="Times New Roman"/>
          <w:color w:val="000000" w:themeColor="text1"/>
          <w:sz w:val="24"/>
          <w:szCs w:val="24"/>
        </w:rPr>
        <w:t>не имеет возможности исполнять свои обязательства по заключенным кредитным договорам в полном объеме - в связи с существенным изменением (ухудшением) жизненных обстоятельств.</w:t>
      </w:r>
    </w:p>
    <w:p w:rsidR="00DB29B6" w:rsidRPr="00DB29B6" w:rsidRDefault="00DB29B6" w:rsidP="00DB29B6">
      <w:pPr>
        <w:rPr>
          <w:rFonts w:ascii="Times New Roman" w:eastAsia="Times New Roman" w:hAnsi="Times New Roman" w:cs="Times New Roman"/>
          <w:color w:val="000000" w:themeColor="text1"/>
          <w:sz w:val="24"/>
          <w:szCs w:val="24"/>
        </w:rPr>
      </w:pPr>
      <w:r w:rsidRPr="00DB29B6">
        <w:rPr>
          <w:rFonts w:ascii="Times New Roman" w:eastAsia="Times New Roman" w:hAnsi="Times New Roman" w:cs="Times New Roman"/>
          <w:color w:val="000000" w:themeColor="text1"/>
          <w:sz w:val="24"/>
          <w:szCs w:val="24"/>
        </w:rPr>
        <w:t xml:space="preserve">Руководствуясь искренним желанием минимизировать убытки банка, а так же являясь изначально добросовестным заемщиком, не отказывающимся выполнять свои финансовые обязательства, информирую суд о том, что в связи со следующими обстоятельствами: реальный доход на сегодняшний день составляет </w:t>
      </w:r>
      <w:r w:rsidRPr="00DB29B6">
        <w:rPr>
          <w:rFonts w:ascii="Times New Roman" w:hAnsi="Times New Roman" w:cs="Times New Roman"/>
          <w:b/>
          <w:color w:val="000000" w:themeColor="text1"/>
          <w:sz w:val="24"/>
          <w:szCs w:val="24"/>
        </w:rPr>
        <w:t xml:space="preserve">20 000 </w:t>
      </w:r>
      <w:r w:rsidRPr="00DB29B6">
        <w:rPr>
          <w:rFonts w:ascii="Times New Roman" w:eastAsia="Times New Roman" w:hAnsi="Times New Roman" w:cs="Times New Roman"/>
          <w:color w:val="000000" w:themeColor="text1"/>
          <w:sz w:val="24"/>
          <w:szCs w:val="24"/>
        </w:rPr>
        <w:t>рублей; имущества которое могло бы подлежать реализации нет, учитывая всё выше изложенное и принимая во внимание тот факт, что есть кредитные обязательства по другим кредитным договорам, прошу назначить суд удержание не более 50% от суммы официального дохода (ст. 138 ТК РФ, ФЗ 229 ст. 99 п. 2), ежемесячно в счет погашения долгов и назначить ежемесячный платеж между кредиторами пропорционально размеру суммы задолженности каждого кредитора.</w:t>
      </w:r>
    </w:p>
    <w:p w:rsidR="00DB29B6" w:rsidRPr="00DB29B6" w:rsidRDefault="00DB29B6" w:rsidP="00DB29B6">
      <w:pPr>
        <w:rPr>
          <w:rFonts w:ascii="Times New Roman" w:hAnsi="Times New Roman" w:cs="Times New Roman"/>
          <w:color w:val="000000" w:themeColor="text1"/>
          <w:sz w:val="24"/>
          <w:szCs w:val="24"/>
        </w:rPr>
      </w:pPr>
      <w:r w:rsidRPr="00DB29B6">
        <w:rPr>
          <w:rFonts w:ascii="Times New Roman" w:hAnsi="Times New Roman" w:cs="Times New Roman"/>
          <w:color w:val="000000" w:themeColor="text1"/>
          <w:sz w:val="24"/>
          <w:szCs w:val="24"/>
        </w:rPr>
        <w:t xml:space="preserve">На основании вышеизложенного и руководствуясь ст. 333 ГК РФ, </w:t>
      </w:r>
      <w:r w:rsidRPr="00DB29B6">
        <w:rPr>
          <w:rFonts w:ascii="Times New Roman" w:eastAsia="Times New Roman" w:hAnsi="Times New Roman" w:cs="Times New Roman"/>
          <w:color w:val="000000" w:themeColor="text1"/>
          <w:sz w:val="24"/>
          <w:szCs w:val="24"/>
        </w:rPr>
        <w:t>ст. 138 ТК РФ, ФЗ 229 ст. 99 п. 2</w:t>
      </w:r>
    </w:p>
    <w:p w:rsidR="00DB29B6" w:rsidRPr="00DB29B6" w:rsidRDefault="00DB29B6" w:rsidP="00DB29B6">
      <w:pPr>
        <w:rPr>
          <w:rFonts w:ascii="Times New Roman" w:hAnsi="Times New Roman" w:cs="Times New Roman"/>
          <w:b/>
          <w:color w:val="000000" w:themeColor="text1"/>
          <w:sz w:val="24"/>
          <w:szCs w:val="24"/>
        </w:rPr>
      </w:pPr>
      <w:r w:rsidRPr="00DB29B6">
        <w:rPr>
          <w:rFonts w:ascii="Times New Roman" w:hAnsi="Times New Roman" w:cs="Times New Roman"/>
          <w:b/>
          <w:color w:val="000000" w:themeColor="text1"/>
          <w:sz w:val="24"/>
          <w:szCs w:val="24"/>
        </w:rPr>
        <w:t>ПРОШУ суд:</w:t>
      </w:r>
    </w:p>
    <w:p w:rsidR="00DB29B6" w:rsidRPr="00DB29B6" w:rsidRDefault="00DB29B6" w:rsidP="00DB29B6">
      <w:pPr>
        <w:widowControl w:val="0"/>
        <w:spacing w:after="80" w:line="240" w:lineRule="auto"/>
        <w:ind w:left="1800"/>
        <w:jc w:val="both"/>
        <w:rPr>
          <w:rFonts w:ascii="Times New Roman" w:hAnsi="Times New Roman" w:cs="Times New Roman"/>
          <w:color w:val="000000" w:themeColor="text1"/>
          <w:sz w:val="24"/>
          <w:szCs w:val="24"/>
        </w:rPr>
      </w:pPr>
    </w:p>
    <w:p w:rsidR="00DB29B6" w:rsidRPr="00DB29B6" w:rsidRDefault="00DB29B6" w:rsidP="00DB29B6">
      <w:pPr>
        <w:widowControl w:val="0"/>
        <w:numPr>
          <w:ilvl w:val="0"/>
          <w:numId w:val="3"/>
        </w:numPr>
        <w:spacing w:after="80" w:line="240" w:lineRule="auto"/>
        <w:ind w:hanging="294"/>
        <w:jc w:val="both"/>
        <w:rPr>
          <w:rFonts w:ascii="Times New Roman" w:hAnsi="Times New Roman" w:cs="Times New Roman"/>
          <w:color w:val="000000" w:themeColor="text1"/>
          <w:sz w:val="24"/>
          <w:szCs w:val="24"/>
        </w:rPr>
      </w:pPr>
      <w:r w:rsidRPr="00DB29B6">
        <w:rPr>
          <w:rFonts w:ascii="Times New Roman" w:eastAsia="Times New Roman" w:hAnsi="Times New Roman" w:cs="Times New Roman"/>
          <w:color w:val="000000" w:themeColor="text1"/>
          <w:sz w:val="24"/>
          <w:szCs w:val="24"/>
        </w:rPr>
        <w:t>Снизить размер неустойки до разумных пределов. В качестве «разумных пределов» прошу считать ключевую ставку банковского процента, рассчитанную Банком России на момент подачи настоящего искового заявления, составляющую 7,5% годовых;</w:t>
      </w:r>
    </w:p>
    <w:p w:rsidR="00DB29B6" w:rsidRPr="00DB29B6" w:rsidRDefault="00DB29B6" w:rsidP="00DB29B6">
      <w:pPr>
        <w:numPr>
          <w:ilvl w:val="0"/>
          <w:numId w:val="3"/>
        </w:numPr>
        <w:spacing w:after="80" w:line="240" w:lineRule="auto"/>
        <w:ind w:hanging="294"/>
        <w:jc w:val="both"/>
        <w:rPr>
          <w:rFonts w:ascii="Times New Roman" w:hAnsi="Times New Roman" w:cs="Times New Roman"/>
          <w:color w:val="000000" w:themeColor="text1"/>
          <w:sz w:val="24"/>
          <w:szCs w:val="24"/>
        </w:rPr>
      </w:pPr>
      <w:r w:rsidRPr="00DB29B6">
        <w:rPr>
          <w:rFonts w:ascii="Times New Roman" w:eastAsia="Times New Roman" w:hAnsi="Times New Roman" w:cs="Times New Roman"/>
          <w:color w:val="000000" w:themeColor="text1"/>
          <w:sz w:val="24"/>
          <w:szCs w:val="24"/>
        </w:rPr>
        <w:t>Зафиксировать общую сумму долга Истца Ответчику, включая сумму основного долга, начисленных процентов;</w:t>
      </w:r>
    </w:p>
    <w:p w:rsidR="00DB29B6" w:rsidRPr="00DB29B6" w:rsidRDefault="00DB29B6" w:rsidP="00DB29B6">
      <w:pPr>
        <w:pStyle w:val="a3"/>
        <w:numPr>
          <w:ilvl w:val="0"/>
          <w:numId w:val="3"/>
        </w:numPr>
        <w:ind w:hanging="294"/>
        <w:rPr>
          <w:rFonts w:ascii="Times New Roman" w:hAnsi="Times New Roman" w:cs="Times New Roman"/>
          <w:color w:val="000000" w:themeColor="text1"/>
          <w:sz w:val="24"/>
          <w:szCs w:val="24"/>
        </w:rPr>
      </w:pPr>
      <w:r w:rsidRPr="00DB29B6">
        <w:rPr>
          <w:rFonts w:ascii="Times New Roman" w:eastAsia="Times New Roman" w:hAnsi="Times New Roman" w:cs="Times New Roman"/>
          <w:color w:val="000000" w:themeColor="text1"/>
          <w:sz w:val="24"/>
          <w:szCs w:val="24"/>
        </w:rPr>
        <w:t>Назначить Истцу удержание не более 50% от суммы официального дохода (ст. 138 ТК РФ, ФЗ 229 ст. 99 п. 2), ежемесячно в счет погашения долгов и назначить ежемесячный платеж между кредитора пропорционально размеру суммы задолженности каждого кредитора</w:t>
      </w:r>
    </w:p>
    <w:p w:rsidR="00DB29B6" w:rsidRPr="00DB29B6" w:rsidRDefault="00DB29B6" w:rsidP="00DB29B6">
      <w:pPr>
        <w:rPr>
          <w:rFonts w:ascii="Times New Roman" w:hAnsi="Times New Roman" w:cs="Times New Roman"/>
          <w:color w:val="000000" w:themeColor="text1"/>
          <w:sz w:val="24"/>
          <w:szCs w:val="24"/>
        </w:rPr>
      </w:pPr>
    </w:p>
    <w:p w:rsidR="00DB29B6" w:rsidRPr="00DB29B6" w:rsidRDefault="00DB29B6" w:rsidP="00DB29B6">
      <w:pPr>
        <w:spacing w:after="0" w:line="240" w:lineRule="auto"/>
        <w:jc w:val="both"/>
        <w:rPr>
          <w:rFonts w:ascii="Times New Roman" w:eastAsia="Times New Roman" w:hAnsi="Times New Roman" w:cs="Times New Roman"/>
          <w:color w:val="000000" w:themeColor="text1"/>
          <w:sz w:val="24"/>
          <w:szCs w:val="24"/>
        </w:rPr>
      </w:pPr>
      <w:r w:rsidRPr="00DB29B6">
        <w:rPr>
          <w:rFonts w:ascii="Times New Roman" w:eastAsia="Times New Roman" w:hAnsi="Times New Roman" w:cs="Times New Roman"/>
          <w:b/>
          <w:color w:val="000000" w:themeColor="text1"/>
          <w:sz w:val="24"/>
          <w:szCs w:val="24"/>
        </w:rPr>
        <w:t>ПРИЛОЖЕНИЯ:</w:t>
      </w:r>
    </w:p>
    <w:p w:rsidR="00DB29B6" w:rsidRPr="00DB29B6" w:rsidRDefault="00DB29B6" w:rsidP="00DB29B6">
      <w:pPr>
        <w:spacing w:after="0" w:line="240" w:lineRule="auto"/>
        <w:ind w:firstLine="570"/>
        <w:jc w:val="both"/>
        <w:rPr>
          <w:rFonts w:ascii="Times New Roman" w:eastAsia="Times New Roman" w:hAnsi="Times New Roman" w:cs="Times New Roman"/>
          <w:color w:val="000000" w:themeColor="text1"/>
          <w:sz w:val="24"/>
          <w:szCs w:val="24"/>
        </w:rPr>
      </w:pPr>
    </w:p>
    <w:p w:rsidR="00DB29B6" w:rsidRPr="00DB29B6" w:rsidRDefault="00DB29B6" w:rsidP="00DB29B6">
      <w:pPr>
        <w:widowControl w:val="0"/>
        <w:numPr>
          <w:ilvl w:val="0"/>
          <w:numId w:val="5"/>
        </w:numPr>
        <w:spacing w:after="0"/>
        <w:ind w:hanging="360"/>
        <w:jc w:val="both"/>
        <w:rPr>
          <w:rFonts w:ascii="Times New Roman" w:eastAsia="Times New Roman" w:hAnsi="Times New Roman" w:cs="Times New Roman"/>
          <w:color w:val="000000" w:themeColor="text1"/>
          <w:sz w:val="24"/>
          <w:szCs w:val="24"/>
        </w:rPr>
      </w:pPr>
      <w:r w:rsidRPr="00DB29B6">
        <w:rPr>
          <w:rFonts w:ascii="Times New Roman" w:eastAsia="Times New Roman" w:hAnsi="Times New Roman" w:cs="Times New Roman"/>
          <w:color w:val="000000" w:themeColor="text1"/>
          <w:sz w:val="24"/>
          <w:szCs w:val="24"/>
        </w:rPr>
        <w:t>Копия паспорта Истца;</w:t>
      </w:r>
    </w:p>
    <w:p w:rsidR="00DB29B6" w:rsidRPr="00DB29B6" w:rsidRDefault="00DB29B6" w:rsidP="00DB29B6">
      <w:pPr>
        <w:widowControl w:val="0"/>
        <w:numPr>
          <w:ilvl w:val="0"/>
          <w:numId w:val="5"/>
        </w:numPr>
        <w:spacing w:after="0"/>
        <w:ind w:hanging="360"/>
        <w:jc w:val="both"/>
        <w:rPr>
          <w:rFonts w:ascii="Times New Roman" w:eastAsia="Times New Roman" w:hAnsi="Times New Roman" w:cs="Times New Roman"/>
          <w:color w:val="000000" w:themeColor="text1"/>
          <w:sz w:val="24"/>
          <w:szCs w:val="24"/>
        </w:rPr>
      </w:pPr>
      <w:r w:rsidRPr="00DB29B6">
        <w:rPr>
          <w:rFonts w:ascii="Times New Roman" w:eastAsia="Times New Roman" w:hAnsi="Times New Roman" w:cs="Times New Roman"/>
          <w:color w:val="000000" w:themeColor="text1"/>
          <w:sz w:val="24"/>
          <w:szCs w:val="24"/>
        </w:rPr>
        <w:t>Копии кредитных документов, подтверждающих задолженность;</w:t>
      </w:r>
    </w:p>
    <w:p w:rsidR="00DB29B6" w:rsidRPr="00DB29B6" w:rsidRDefault="00DB29B6" w:rsidP="00DB29B6">
      <w:pPr>
        <w:widowControl w:val="0"/>
        <w:numPr>
          <w:ilvl w:val="0"/>
          <w:numId w:val="5"/>
        </w:numPr>
        <w:spacing w:after="0"/>
        <w:ind w:hanging="360"/>
        <w:jc w:val="both"/>
        <w:rPr>
          <w:rFonts w:ascii="Times New Roman" w:eastAsia="Times New Roman" w:hAnsi="Times New Roman" w:cs="Times New Roman"/>
          <w:color w:val="000000" w:themeColor="text1"/>
          <w:sz w:val="24"/>
          <w:szCs w:val="24"/>
        </w:rPr>
      </w:pPr>
      <w:r w:rsidRPr="00DB29B6">
        <w:rPr>
          <w:rFonts w:ascii="Times New Roman" w:eastAsia="Times New Roman" w:hAnsi="Times New Roman" w:cs="Times New Roman"/>
          <w:color w:val="000000" w:themeColor="text1"/>
          <w:sz w:val="24"/>
          <w:szCs w:val="24"/>
        </w:rPr>
        <w:t>Справка подтверждающая доход;</w:t>
      </w:r>
    </w:p>
    <w:p w:rsidR="00DB29B6" w:rsidRPr="00DB29B6" w:rsidRDefault="00DB29B6" w:rsidP="00DB29B6">
      <w:pPr>
        <w:widowControl w:val="0"/>
        <w:numPr>
          <w:ilvl w:val="0"/>
          <w:numId w:val="5"/>
        </w:numPr>
        <w:spacing w:after="0"/>
        <w:ind w:hanging="360"/>
        <w:jc w:val="both"/>
        <w:rPr>
          <w:rFonts w:ascii="Times New Roman" w:eastAsia="Times New Roman" w:hAnsi="Times New Roman" w:cs="Times New Roman"/>
          <w:color w:val="000000" w:themeColor="text1"/>
          <w:sz w:val="24"/>
          <w:szCs w:val="24"/>
        </w:rPr>
      </w:pPr>
      <w:r w:rsidRPr="00DB29B6">
        <w:rPr>
          <w:rFonts w:ascii="Times New Roman" w:eastAsia="Times New Roman" w:hAnsi="Times New Roman" w:cs="Times New Roman"/>
          <w:color w:val="000000" w:themeColor="text1"/>
          <w:sz w:val="24"/>
          <w:szCs w:val="24"/>
        </w:rPr>
        <w:t>Копии описей и почтовых уведомлений подтверждающих досудебную переписку с кредитными организациями;</w:t>
      </w:r>
    </w:p>
    <w:p w:rsidR="00DB29B6" w:rsidRPr="00DB29B6" w:rsidRDefault="00DB29B6" w:rsidP="00DB29B6">
      <w:pPr>
        <w:widowControl w:val="0"/>
        <w:numPr>
          <w:ilvl w:val="0"/>
          <w:numId w:val="5"/>
        </w:numPr>
        <w:spacing w:after="0"/>
        <w:ind w:hanging="360"/>
        <w:jc w:val="both"/>
        <w:rPr>
          <w:rFonts w:ascii="Times New Roman" w:eastAsia="Times New Roman" w:hAnsi="Times New Roman" w:cs="Times New Roman"/>
          <w:color w:val="000000" w:themeColor="text1"/>
          <w:sz w:val="24"/>
          <w:szCs w:val="24"/>
        </w:rPr>
      </w:pPr>
      <w:r w:rsidRPr="00DB29B6">
        <w:rPr>
          <w:rFonts w:ascii="Times New Roman" w:eastAsia="Times New Roman" w:hAnsi="Times New Roman" w:cs="Times New Roman"/>
          <w:color w:val="000000" w:themeColor="text1"/>
          <w:sz w:val="24"/>
          <w:szCs w:val="24"/>
        </w:rPr>
        <w:t>Копии претензий, отправленных в кредитные организации;</w:t>
      </w:r>
    </w:p>
    <w:p w:rsidR="00DB29B6" w:rsidRPr="00DB29B6" w:rsidRDefault="00DB29B6" w:rsidP="00DB29B6">
      <w:pPr>
        <w:widowControl w:val="0"/>
        <w:numPr>
          <w:ilvl w:val="0"/>
          <w:numId w:val="5"/>
        </w:numPr>
        <w:spacing w:after="0"/>
        <w:ind w:hanging="360"/>
        <w:jc w:val="both"/>
        <w:rPr>
          <w:rFonts w:ascii="Times New Roman" w:eastAsia="Times New Roman" w:hAnsi="Times New Roman" w:cs="Times New Roman"/>
          <w:color w:val="000000" w:themeColor="text1"/>
          <w:sz w:val="24"/>
          <w:szCs w:val="24"/>
        </w:rPr>
      </w:pPr>
      <w:r w:rsidRPr="00DB29B6">
        <w:rPr>
          <w:rFonts w:ascii="Times New Roman" w:eastAsia="Times New Roman" w:hAnsi="Times New Roman" w:cs="Times New Roman"/>
          <w:color w:val="000000" w:themeColor="text1"/>
          <w:sz w:val="24"/>
          <w:szCs w:val="24"/>
        </w:rPr>
        <w:t>Расчеты сумм неустоек в соответствии со ставкой банковского процента;</w:t>
      </w:r>
    </w:p>
    <w:p w:rsidR="00DB29B6" w:rsidRPr="00DB29B6" w:rsidRDefault="00DB29B6" w:rsidP="00DB29B6">
      <w:pPr>
        <w:rPr>
          <w:rFonts w:ascii="Times New Roman" w:eastAsia="Times New Roman" w:hAnsi="Times New Roman" w:cs="Times New Roman"/>
          <w:color w:val="000000" w:themeColor="text1"/>
          <w:sz w:val="24"/>
          <w:szCs w:val="24"/>
        </w:rPr>
      </w:pPr>
    </w:p>
    <w:tbl>
      <w:tblPr>
        <w:tblStyle w:val="a4"/>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394"/>
      </w:tblGrid>
      <w:tr w:rsidR="00DB29B6" w:rsidRPr="00DB29B6" w:rsidTr="00CD1D8D">
        <w:tc>
          <w:tcPr>
            <w:tcW w:w="4962" w:type="dxa"/>
          </w:tcPr>
          <w:p w:rsidR="00DB29B6" w:rsidRPr="00DB29B6" w:rsidRDefault="00DB29B6" w:rsidP="00CD1D8D">
            <w:pPr>
              <w:ind w:left="34" w:right="-108" w:hanging="34"/>
              <w:rPr>
                <w:rFonts w:ascii="Times New Roman" w:hAnsi="Times New Roman" w:cs="Times New Roman"/>
                <w:color w:val="000000" w:themeColor="text1"/>
                <w:sz w:val="24"/>
                <w:szCs w:val="24"/>
                <w:lang w:val="en-US"/>
              </w:rPr>
            </w:pPr>
            <w:proofErr w:type="gramStart"/>
            <w:r w:rsidRPr="00DB29B6">
              <w:rPr>
                <w:rFonts w:ascii="Times New Roman" w:eastAsia="Times New Roman" w:hAnsi="Times New Roman" w:cs="Times New Roman"/>
                <w:b/>
                <w:color w:val="000000" w:themeColor="text1"/>
                <w:sz w:val="24"/>
                <w:szCs w:val="24"/>
              </w:rPr>
              <w:t xml:space="preserve">Истец:   </w:t>
            </w:r>
            <w:proofErr w:type="gramEnd"/>
            <w:r w:rsidRPr="00DB29B6">
              <w:rPr>
                <w:rFonts w:ascii="Times New Roman" w:eastAsia="Times New Roman" w:hAnsi="Times New Roman" w:cs="Times New Roman"/>
                <w:b/>
                <w:color w:val="000000" w:themeColor="text1"/>
                <w:sz w:val="24"/>
                <w:szCs w:val="24"/>
              </w:rPr>
              <w:t xml:space="preserve">       </w:t>
            </w:r>
            <w:r w:rsidRPr="00DB29B6">
              <w:rPr>
                <w:rFonts w:ascii="Times New Roman" w:hAnsi="Times New Roman" w:cs="Times New Roman"/>
                <w:color w:val="000000" w:themeColor="text1"/>
                <w:sz w:val="24"/>
                <w:szCs w:val="24"/>
              </w:rPr>
              <w:t xml:space="preserve">    ________________________</w:t>
            </w:r>
            <w:r w:rsidRPr="00DB29B6">
              <w:rPr>
                <w:rFonts w:ascii="Times New Roman" w:eastAsia="Times New Roman" w:hAnsi="Times New Roman" w:cs="Times New Roman"/>
                <w:color w:val="000000" w:themeColor="text1"/>
                <w:sz w:val="24"/>
                <w:szCs w:val="24"/>
                <w:lang w:eastAsia="ru-RU"/>
              </w:rPr>
              <w:t xml:space="preserve"> </w:t>
            </w:r>
            <w:r w:rsidRPr="00DB29B6">
              <w:rPr>
                <w:rFonts w:ascii="Times New Roman" w:eastAsia="Times New Roman" w:hAnsi="Times New Roman" w:cs="Times New Roman"/>
                <w:color w:val="000000" w:themeColor="text1"/>
                <w:sz w:val="24"/>
                <w:szCs w:val="24"/>
                <w:lang w:val="en-US" w:eastAsia="ru-RU"/>
              </w:rPr>
              <w:t xml:space="preserve"> </w:t>
            </w:r>
            <w:r w:rsidRPr="00DB29B6">
              <w:rPr>
                <w:rFonts w:ascii="Times New Roman" w:eastAsia="Times New Roman" w:hAnsi="Times New Roman" w:cs="Times New Roman"/>
                <w:color w:val="000000" w:themeColor="text1"/>
                <w:sz w:val="24"/>
                <w:szCs w:val="24"/>
                <w:lang w:eastAsia="ru-RU"/>
              </w:rPr>
              <w:t xml:space="preserve">  /</w:t>
            </w:r>
          </w:p>
        </w:tc>
        <w:tc>
          <w:tcPr>
            <w:tcW w:w="4394" w:type="dxa"/>
          </w:tcPr>
          <w:p w:rsidR="00DB29B6" w:rsidRPr="00DB29B6" w:rsidRDefault="00DB29B6" w:rsidP="00CD1D8D">
            <w:pPr>
              <w:jc w:val="center"/>
              <w:rPr>
                <w:rFonts w:ascii="Times New Roman" w:hAnsi="Times New Roman" w:cs="Times New Roman"/>
                <w:color w:val="000000" w:themeColor="text1"/>
                <w:sz w:val="24"/>
                <w:szCs w:val="24"/>
                <w:lang w:val="en-US"/>
              </w:rPr>
            </w:pPr>
            <w:proofErr w:type="spellStart"/>
            <w:r w:rsidRPr="00DB29B6">
              <w:rPr>
                <w:rFonts w:ascii="Times New Roman" w:hAnsi="Times New Roman" w:cs="Times New Roman"/>
                <w:color w:val="000000" w:themeColor="text1"/>
                <w:sz w:val="24"/>
                <w:szCs w:val="24"/>
              </w:rPr>
              <w:t>Коннова</w:t>
            </w:r>
            <w:proofErr w:type="spellEnd"/>
            <w:r w:rsidRPr="00DB29B6">
              <w:rPr>
                <w:rFonts w:ascii="Times New Roman" w:hAnsi="Times New Roman" w:cs="Times New Roman"/>
                <w:color w:val="000000" w:themeColor="text1"/>
                <w:sz w:val="24"/>
                <w:szCs w:val="24"/>
              </w:rPr>
              <w:t xml:space="preserve"> Анна </w:t>
            </w:r>
            <w:proofErr w:type="spellStart"/>
            <w:r w:rsidRPr="00DB29B6">
              <w:rPr>
                <w:rFonts w:ascii="Times New Roman" w:hAnsi="Times New Roman" w:cs="Times New Roman"/>
                <w:color w:val="000000" w:themeColor="text1"/>
                <w:sz w:val="24"/>
                <w:szCs w:val="24"/>
              </w:rPr>
              <w:t>Анваровна</w:t>
            </w:r>
            <w:proofErr w:type="spellEnd"/>
          </w:p>
        </w:tc>
      </w:tr>
      <w:tr w:rsidR="00DB29B6" w:rsidRPr="00DB29B6" w:rsidTr="00CD1D8D">
        <w:tc>
          <w:tcPr>
            <w:tcW w:w="4962" w:type="dxa"/>
          </w:tcPr>
          <w:p w:rsidR="00DB29B6" w:rsidRPr="00DB29B6" w:rsidRDefault="00DB29B6" w:rsidP="00CD1D8D">
            <w:pPr>
              <w:rPr>
                <w:rFonts w:ascii="Times New Roman" w:hAnsi="Times New Roman" w:cs="Times New Roman"/>
                <w:color w:val="000000" w:themeColor="text1"/>
                <w:sz w:val="24"/>
                <w:szCs w:val="24"/>
                <w:lang w:val="en-US"/>
              </w:rPr>
            </w:pPr>
            <w:r w:rsidRPr="00DB29B6">
              <w:rPr>
                <w:rFonts w:ascii="Times New Roman" w:eastAsia="Times New Roman" w:hAnsi="Times New Roman" w:cs="Times New Roman"/>
                <w:i/>
                <w:color w:val="000000" w:themeColor="text1"/>
                <w:sz w:val="24"/>
                <w:szCs w:val="24"/>
                <w:lang w:eastAsia="ru-RU"/>
              </w:rPr>
              <w:t xml:space="preserve">                                   </w:t>
            </w:r>
            <w:r w:rsidRPr="00DB29B6">
              <w:rPr>
                <w:rFonts w:ascii="Times New Roman" w:eastAsia="Times New Roman" w:hAnsi="Times New Roman" w:cs="Times New Roman"/>
                <w:i/>
                <w:color w:val="000000" w:themeColor="text1"/>
                <w:sz w:val="24"/>
                <w:szCs w:val="24"/>
                <w:lang w:val="en-US" w:eastAsia="ru-RU"/>
              </w:rPr>
              <w:t xml:space="preserve"> </w:t>
            </w:r>
            <w:r w:rsidRPr="00DB29B6">
              <w:rPr>
                <w:rFonts w:ascii="Times New Roman" w:eastAsia="Times New Roman" w:hAnsi="Times New Roman" w:cs="Times New Roman"/>
                <w:i/>
                <w:color w:val="000000" w:themeColor="text1"/>
                <w:sz w:val="24"/>
                <w:szCs w:val="24"/>
                <w:lang w:eastAsia="ru-RU"/>
              </w:rPr>
              <w:t xml:space="preserve">       (подпись)</w:t>
            </w:r>
          </w:p>
        </w:tc>
        <w:tc>
          <w:tcPr>
            <w:tcW w:w="4394" w:type="dxa"/>
          </w:tcPr>
          <w:p w:rsidR="00DB29B6" w:rsidRPr="00DB29B6" w:rsidRDefault="00DB29B6" w:rsidP="00CD1D8D">
            <w:pPr>
              <w:ind w:left="-65"/>
              <w:jc w:val="center"/>
              <w:rPr>
                <w:rFonts w:ascii="Times New Roman" w:eastAsia="Times New Roman" w:hAnsi="Times New Roman" w:cs="Times New Roman"/>
                <w:i/>
                <w:color w:val="000000" w:themeColor="text1"/>
                <w:sz w:val="24"/>
                <w:szCs w:val="24"/>
                <w:lang w:eastAsia="ru-RU"/>
              </w:rPr>
            </w:pPr>
            <w:r w:rsidRPr="00DB29B6">
              <w:rPr>
                <w:rFonts w:ascii="Times New Roman" w:eastAsia="Times New Roman" w:hAnsi="Times New Roman" w:cs="Times New Roman"/>
                <w:i/>
                <w:color w:val="000000" w:themeColor="text1"/>
                <w:sz w:val="24"/>
                <w:szCs w:val="24"/>
                <w:lang w:eastAsia="ru-RU"/>
              </w:rPr>
              <w:t>(расшифровка подписи)</w:t>
            </w:r>
          </w:p>
        </w:tc>
      </w:tr>
    </w:tbl>
    <w:p w:rsidR="003014B6" w:rsidRPr="00DB29B6" w:rsidRDefault="003014B6" w:rsidP="00273149">
      <w:pPr>
        <w:rPr>
          <w:rFonts w:ascii="Times New Roman" w:hAnsi="Times New Roman" w:cs="Times New Roman"/>
          <w:color w:val="000000" w:themeColor="text1"/>
          <w:sz w:val="24"/>
          <w:szCs w:val="24"/>
        </w:rPr>
      </w:pPr>
    </w:p>
    <w:p w:rsidR="003014B6" w:rsidRPr="00DB29B6" w:rsidRDefault="003014B6" w:rsidP="00273149">
      <w:pPr>
        <w:rPr>
          <w:rFonts w:ascii="Times New Roman" w:hAnsi="Times New Roman" w:cs="Times New Roman"/>
          <w:color w:val="000000" w:themeColor="text1"/>
          <w:sz w:val="24"/>
          <w:szCs w:val="24"/>
        </w:rPr>
      </w:pPr>
    </w:p>
    <w:p w:rsidR="003014B6" w:rsidRPr="00DB29B6" w:rsidRDefault="003014B6" w:rsidP="003014B6">
      <w:pPr>
        <w:jc w:val="center"/>
        <w:rPr>
          <w:rFonts w:ascii="Times New Roman" w:eastAsia="Times New Roman" w:hAnsi="Times New Roman" w:cs="Times New Roman"/>
          <w:b/>
          <w:color w:val="000000" w:themeColor="text1"/>
          <w:sz w:val="24"/>
          <w:szCs w:val="24"/>
        </w:rPr>
      </w:pPr>
      <w:r w:rsidRPr="00DB29B6">
        <w:rPr>
          <w:rFonts w:ascii="Times New Roman" w:eastAsia="Times New Roman" w:hAnsi="Times New Roman" w:cs="Times New Roman"/>
          <w:b/>
          <w:color w:val="000000" w:themeColor="text1"/>
          <w:sz w:val="24"/>
          <w:szCs w:val="24"/>
        </w:rPr>
        <w:t>РАСЧЕТЫ СУММ НЕУСТОЕК В СООТВЕТСТВИИ СО СТАВКОЙ БАНКОВСКОГО ПРОЦЕНТА</w:t>
      </w:r>
    </w:p>
    <w:p w:rsidR="003014B6" w:rsidRPr="00DB29B6" w:rsidRDefault="003014B6" w:rsidP="003014B6">
      <w:pPr>
        <w:widowControl w:val="0"/>
        <w:spacing w:after="0"/>
        <w:ind w:left="720"/>
        <w:jc w:val="center"/>
        <w:rPr>
          <w:rFonts w:ascii="Times New Roman" w:eastAsia="Times New Roman" w:hAnsi="Times New Roman" w:cs="Times New Roman"/>
          <w:b/>
          <w:color w:val="000000" w:themeColor="text1"/>
          <w:sz w:val="24"/>
          <w:szCs w:val="24"/>
        </w:rPr>
      </w:pPr>
      <w:r w:rsidRPr="00DB29B6">
        <w:rPr>
          <w:rFonts w:ascii="Times New Roman" w:eastAsia="Times New Roman" w:hAnsi="Times New Roman" w:cs="Times New Roman"/>
          <w:b/>
          <w:color w:val="000000" w:themeColor="text1"/>
          <w:sz w:val="24"/>
          <w:szCs w:val="24"/>
        </w:rPr>
        <w:t xml:space="preserve">По кредитному договору </w:t>
      </w:r>
      <w:r w:rsidR="00DB29B6" w:rsidRPr="00DB29B6">
        <w:rPr>
          <w:rFonts w:ascii="Times New Roman" w:eastAsia="Times New Roman" w:hAnsi="Times New Roman" w:cs="Times New Roman"/>
          <w:color w:val="000000" w:themeColor="text1"/>
          <w:sz w:val="24"/>
          <w:szCs w:val="24"/>
          <w:lang w:eastAsia="ru-RU"/>
        </w:rPr>
        <w:t>на сумму 300 000 руб.</w:t>
      </w:r>
    </w:p>
    <w:p w:rsidR="003014B6" w:rsidRPr="00DB29B6" w:rsidRDefault="003014B6" w:rsidP="003014B6">
      <w:pPr>
        <w:widowControl w:val="0"/>
        <w:spacing w:after="0"/>
        <w:jc w:val="both"/>
        <w:rPr>
          <w:rFonts w:ascii="Times New Roman" w:eastAsia="Times New Roman" w:hAnsi="Times New Roman" w:cs="Times New Roman"/>
          <w:color w:val="000000" w:themeColor="text1"/>
          <w:sz w:val="24"/>
          <w:szCs w:val="24"/>
        </w:rPr>
      </w:pPr>
    </w:p>
    <w:p w:rsidR="003014B6" w:rsidRPr="00DB29B6" w:rsidRDefault="003014B6" w:rsidP="003014B6">
      <w:pPr>
        <w:widowControl w:val="0"/>
        <w:spacing w:after="0"/>
        <w:jc w:val="both"/>
        <w:rPr>
          <w:rFonts w:ascii="Times New Roman" w:eastAsia="Times New Roman" w:hAnsi="Times New Roman" w:cs="Times New Roman"/>
          <w:color w:val="000000" w:themeColor="text1"/>
          <w:sz w:val="24"/>
          <w:szCs w:val="24"/>
        </w:rPr>
      </w:pPr>
      <w:r w:rsidRPr="00DB29B6">
        <w:rPr>
          <w:rFonts w:ascii="Times New Roman" w:eastAsia="Times New Roman" w:hAnsi="Times New Roman" w:cs="Times New Roman"/>
          <w:color w:val="000000" w:themeColor="text1"/>
          <w:sz w:val="24"/>
          <w:szCs w:val="24"/>
        </w:rPr>
        <w:t xml:space="preserve">На момент подачи данного искового ключевая ставка Банка России составляет </w:t>
      </w:r>
      <w:r w:rsidR="00DB29B6" w:rsidRPr="00DB29B6">
        <w:rPr>
          <w:rFonts w:ascii="Times New Roman" w:eastAsia="Times New Roman" w:hAnsi="Times New Roman" w:cs="Times New Roman"/>
          <w:color w:val="000000" w:themeColor="text1"/>
          <w:sz w:val="24"/>
          <w:szCs w:val="24"/>
        </w:rPr>
        <w:t>7.5</w:t>
      </w:r>
      <w:r w:rsidRPr="00DB29B6">
        <w:rPr>
          <w:rFonts w:ascii="Times New Roman" w:eastAsia="Times New Roman" w:hAnsi="Times New Roman" w:cs="Times New Roman"/>
          <w:color w:val="000000" w:themeColor="text1"/>
          <w:sz w:val="24"/>
          <w:szCs w:val="24"/>
        </w:rPr>
        <w:t xml:space="preserve"> % годовых.</w:t>
      </w:r>
    </w:p>
    <w:p w:rsidR="003014B6" w:rsidRPr="00DB29B6" w:rsidRDefault="003014B6" w:rsidP="003014B6">
      <w:pPr>
        <w:widowControl w:val="0"/>
        <w:spacing w:after="0"/>
        <w:jc w:val="both"/>
        <w:rPr>
          <w:rFonts w:ascii="Times New Roman" w:eastAsia="Times New Roman" w:hAnsi="Times New Roman" w:cs="Times New Roman"/>
          <w:color w:val="000000" w:themeColor="text1"/>
          <w:sz w:val="24"/>
          <w:szCs w:val="24"/>
        </w:rPr>
      </w:pPr>
      <w:r w:rsidRPr="00DB29B6">
        <w:rPr>
          <w:rFonts w:ascii="Times New Roman" w:eastAsia="Times New Roman" w:hAnsi="Times New Roman" w:cs="Times New Roman"/>
          <w:color w:val="000000" w:themeColor="text1"/>
          <w:sz w:val="24"/>
          <w:szCs w:val="24"/>
        </w:rPr>
        <w:t>Расчет будет производиться согласно следующей формуле:</w:t>
      </w:r>
    </w:p>
    <w:p w:rsidR="003014B6" w:rsidRPr="00DB29B6" w:rsidRDefault="003014B6" w:rsidP="003014B6">
      <w:pPr>
        <w:widowControl w:val="0"/>
        <w:spacing w:after="0"/>
        <w:jc w:val="both"/>
        <w:rPr>
          <w:rFonts w:ascii="Times New Roman" w:eastAsia="Times New Roman" w:hAnsi="Times New Roman" w:cs="Times New Roman"/>
          <w:color w:val="000000" w:themeColor="text1"/>
          <w:sz w:val="24"/>
          <w:szCs w:val="24"/>
        </w:rPr>
      </w:pPr>
    </w:p>
    <w:p w:rsidR="003014B6" w:rsidRPr="00DB29B6" w:rsidRDefault="003014B6" w:rsidP="003014B6">
      <w:pPr>
        <w:widowControl w:val="0"/>
        <w:spacing w:after="0"/>
        <w:jc w:val="both"/>
        <w:rPr>
          <w:rFonts w:ascii="Times New Roman" w:eastAsia="Times New Roman" w:hAnsi="Times New Roman" w:cs="Times New Roman"/>
          <w:color w:val="000000" w:themeColor="text1"/>
          <w:sz w:val="24"/>
          <w:szCs w:val="24"/>
          <w:u w:val="single"/>
        </w:rPr>
      </w:pPr>
      <w:r w:rsidRPr="00DB29B6">
        <w:rPr>
          <w:rFonts w:ascii="Times New Roman" w:eastAsia="Times New Roman" w:hAnsi="Times New Roman" w:cs="Times New Roman"/>
          <w:color w:val="000000" w:themeColor="text1"/>
          <w:sz w:val="24"/>
          <w:szCs w:val="24"/>
          <w:u w:val="single"/>
        </w:rPr>
        <w:t xml:space="preserve"> </w:t>
      </w:r>
    </w:p>
    <w:p w:rsidR="003014B6" w:rsidRPr="00DB29B6" w:rsidRDefault="003014B6" w:rsidP="003014B6">
      <w:pPr>
        <w:widowControl w:val="0"/>
        <w:spacing w:after="0"/>
        <w:jc w:val="both"/>
        <w:rPr>
          <w:rFonts w:ascii="Times New Roman" w:eastAsia="Times New Roman" w:hAnsi="Times New Roman" w:cs="Times New Roman"/>
          <w:color w:val="000000" w:themeColor="text1"/>
          <w:sz w:val="24"/>
          <w:szCs w:val="24"/>
          <w:u w:val="single"/>
        </w:rPr>
      </w:pPr>
      <w:r w:rsidRPr="00DB29B6">
        <w:rPr>
          <w:rFonts w:ascii="Times New Roman" w:eastAsia="Times New Roman" w:hAnsi="Times New Roman" w:cs="Times New Roman"/>
          <w:color w:val="000000" w:themeColor="text1"/>
          <w:sz w:val="24"/>
          <w:szCs w:val="24"/>
          <w:u w:val="single"/>
        </w:rPr>
        <w:t>Сумма основного долга</w:t>
      </w:r>
      <w:r w:rsidRPr="00DB29B6">
        <w:rPr>
          <w:rFonts w:ascii="Times New Roman" w:eastAsia="Times New Roman" w:hAnsi="Times New Roman" w:cs="Times New Roman"/>
          <w:color w:val="000000" w:themeColor="text1"/>
          <w:sz w:val="24"/>
          <w:szCs w:val="24"/>
        </w:rPr>
        <w:t xml:space="preserve"> </w:t>
      </w:r>
      <w:proofErr w:type="gramStart"/>
      <w:r w:rsidRPr="00DB29B6">
        <w:rPr>
          <w:rFonts w:ascii="Times New Roman" w:eastAsia="Times New Roman" w:hAnsi="Times New Roman" w:cs="Times New Roman"/>
          <w:color w:val="000000" w:themeColor="text1"/>
          <w:sz w:val="24"/>
          <w:szCs w:val="24"/>
        </w:rPr>
        <w:t xml:space="preserve">/  </w:t>
      </w:r>
      <w:r w:rsidRPr="00DB29B6">
        <w:rPr>
          <w:rFonts w:ascii="Times New Roman" w:eastAsia="Times New Roman" w:hAnsi="Times New Roman" w:cs="Times New Roman"/>
          <w:color w:val="000000" w:themeColor="text1"/>
          <w:sz w:val="24"/>
          <w:szCs w:val="24"/>
          <w:u w:val="single"/>
        </w:rPr>
        <w:t>100</w:t>
      </w:r>
      <w:proofErr w:type="gramEnd"/>
      <w:r w:rsidRPr="00DB29B6">
        <w:rPr>
          <w:rFonts w:ascii="Times New Roman" w:eastAsia="Times New Roman" w:hAnsi="Times New Roman" w:cs="Times New Roman"/>
          <w:color w:val="000000" w:themeColor="text1"/>
          <w:sz w:val="24"/>
          <w:szCs w:val="24"/>
          <w:u w:val="single"/>
        </w:rPr>
        <w:t xml:space="preserve"> %</w:t>
      </w:r>
      <w:r w:rsidRPr="00DB29B6">
        <w:rPr>
          <w:rFonts w:ascii="Times New Roman" w:eastAsia="Times New Roman" w:hAnsi="Times New Roman" w:cs="Times New Roman"/>
          <w:color w:val="000000" w:themeColor="text1"/>
          <w:sz w:val="24"/>
          <w:szCs w:val="24"/>
        </w:rPr>
        <w:t xml:space="preserve">  * </w:t>
      </w:r>
      <w:r w:rsidRPr="00DB29B6">
        <w:rPr>
          <w:rFonts w:ascii="Times New Roman" w:eastAsia="Times New Roman" w:hAnsi="Times New Roman" w:cs="Times New Roman"/>
          <w:color w:val="000000" w:themeColor="text1"/>
          <w:sz w:val="24"/>
          <w:szCs w:val="24"/>
          <w:u w:val="single"/>
        </w:rPr>
        <w:t>ключевую ставку Банка России</w:t>
      </w:r>
      <w:r w:rsidRPr="00DB29B6">
        <w:rPr>
          <w:rFonts w:ascii="Times New Roman" w:eastAsia="Times New Roman" w:hAnsi="Times New Roman" w:cs="Times New Roman"/>
          <w:color w:val="000000" w:themeColor="text1"/>
          <w:sz w:val="24"/>
          <w:szCs w:val="24"/>
        </w:rPr>
        <w:t xml:space="preserve"> /  </w:t>
      </w:r>
      <w:r w:rsidRPr="00DB29B6">
        <w:rPr>
          <w:rFonts w:ascii="Times New Roman" w:eastAsia="Times New Roman" w:hAnsi="Times New Roman" w:cs="Times New Roman"/>
          <w:color w:val="000000" w:themeColor="text1"/>
          <w:sz w:val="24"/>
          <w:szCs w:val="24"/>
          <w:u w:val="single"/>
        </w:rPr>
        <w:t>12 месяцев</w:t>
      </w:r>
      <w:r w:rsidRPr="00DB29B6">
        <w:rPr>
          <w:rFonts w:ascii="Times New Roman" w:eastAsia="Times New Roman" w:hAnsi="Times New Roman" w:cs="Times New Roman"/>
          <w:color w:val="000000" w:themeColor="text1"/>
          <w:sz w:val="24"/>
          <w:szCs w:val="24"/>
        </w:rPr>
        <w:t xml:space="preserve">  *  </w:t>
      </w:r>
      <w:r w:rsidRPr="00DB29B6">
        <w:rPr>
          <w:rFonts w:ascii="Times New Roman" w:eastAsia="Times New Roman" w:hAnsi="Times New Roman" w:cs="Times New Roman"/>
          <w:color w:val="000000" w:themeColor="text1"/>
          <w:sz w:val="24"/>
          <w:szCs w:val="24"/>
          <w:u w:val="single"/>
        </w:rPr>
        <w:t>количество месяцев с просроченной выплатой</w:t>
      </w:r>
      <w:r w:rsidRPr="00DB29B6">
        <w:rPr>
          <w:rFonts w:ascii="Times New Roman" w:eastAsia="Times New Roman" w:hAnsi="Times New Roman" w:cs="Times New Roman"/>
          <w:color w:val="000000" w:themeColor="text1"/>
          <w:sz w:val="24"/>
          <w:szCs w:val="24"/>
        </w:rPr>
        <w:t xml:space="preserve"> = </w:t>
      </w:r>
      <w:r w:rsidRPr="00DB29B6">
        <w:rPr>
          <w:rFonts w:ascii="Times New Roman" w:eastAsia="Times New Roman" w:hAnsi="Times New Roman" w:cs="Times New Roman"/>
          <w:color w:val="000000" w:themeColor="text1"/>
          <w:sz w:val="24"/>
          <w:szCs w:val="24"/>
          <w:u w:val="single"/>
        </w:rPr>
        <w:t>сумма неустойки, подлежащая к оплате.</w:t>
      </w:r>
    </w:p>
    <w:p w:rsidR="003014B6" w:rsidRPr="00DB29B6" w:rsidRDefault="003014B6" w:rsidP="003014B6">
      <w:pPr>
        <w:widowControl w:val="0"/>
        <w:spacing w:after="0"/>
        <w:jc w:val="both"/>
        <w:rPr>
          <w:rFonts w:ascii="Times New Roman" w:eastAsia="Times New Roman" w:hAnsi="Times New Roman" w:cs="Times New Roman"/>
          <w:color w:val="000000" w:themeColor="text1"/>
          <w:sz w:val="24"/>
          <w:szCs w:val="24"/>
        </w:rPr>
      </w:pPr>
    </w:p>
    <w:p w:rsidR="003014B6" w:rsidRPr="00DB29B6" w:rsidRDefault="003014B6" w:rsidP="003014B6">
      <w:pPr>
        <w:widowControl w:val="0"/>
        <w:spacing w:after="0"/>
        <w:jc w:val="both"/>
        <w:rPr>
          <w:rFonts w:ascii="Times New Roman" w:eastAsia="Times New Roman" w:hAnsi="Times New Roman" w:cs="Times New Roman"/>
          <w:color w:val="000000" w:themeColor="text1"/>
          <w:sz w:val="24"/>
          <w:szCs w:val="24"/>
        </w:rPr>
      </w:pPr>
      <w:r w:rsidRPr="00DB29B6">
        <w:rPr>
          <w:rFonts w:ascii="Times New Roman" w:eastAsia="Times New Roman" w:hAnsi="Times New Roman" w:cs="Times New Roman"/>
          <w:color w:val="000000" w:themeColor="text1"/>
          <w:sz w:val="24"/>
          <w:szCs w:val="24"/>
        </w:rPr>
        <w:t xml:space="preserve">В досудебном порядке урегулирования споров Кредитное учреждение не предоставило полный комплект документов, необходимых для расчета (кредитный договор, заверенные копии заявлений на предоставление кредита по указанным кредитным договорам, выписки по счетам, открытым в Кредитном учреждении на имя Заявителя), поэтому следует рассчитывать неустойку, основываясь на Графике погашения кредита </w:t>
      </w:r>
      <w:r w:rsidR="00DB29B6" w:rsidRPr="00DB29B6">
        <w:rPr>
          <w:rFonts w:ascii="Times New Roman" w:eastAsia="Times New Roman" w:hAnsi="Times New Roman" w:cs="Times New Roman"/>
          <w:color w:val="000000" w:themeColor="text1"/>
          <w:sz w:val="24"/>
          <w:szCs w:val="24"/>
          <w:lang w:eastAsia="ru-RU"/>
        </w:rPr>
        <w:t>на сумму 300 000 руб.</w:t>
      </w:r>
    </w:p>
    <w:p w:rsidR="003014B6" w:rsidRPr="00DB29B6" w:rsidRDefault="003014B6" w:rsidP="003014B6">
      <w:pPr>
        <w:widowControl w:val="0"/>
        <w:spacing w:after="0"/>
        <w:jc w:val="both"/>
        <w:rPr>
          <w:rFonts w:ascii="Times New Roman" w:eastAsia="Times New Roman" w:hAnsi="Times New Roman" w:cs="Times New Roman"/>
          <w:color w:val="000000" w:themeColor="text1"/>
          <w:sz w:val="24"/>
          <w:szCs w:val="24"/>
          <w:u w:val="single"/>
        </w:rPr>
      </w:pPr>
    </w:p>
    <w:p w:rsidR="003014B6" w:rsidRPr="00DB29B6" w:rsidRDefault="003014B6" w:rsidP="003014B6">
      <w:pPr>
        <w:widowControl w:val="0"/>
        <w:spacing w:after="0"/>
        <w:jc w:val="both"/>
        <w:rPr>
          <w:rFonts w:ascii="Times New Roman" w:eastAsia="Times New Roman" w:hAnsi="Times New Roman" w:cs="Times New Roman"/>
          <w:color w:val="000000" w:themeColor="text1"/>
          <w:sz w:val="24"/>
          <w:szCs w:val="24"/>
        </w:rPr>
      </w:pPr>
    </w:p>
    <w:p w:rsidR="003014B6" w:rsidRPr="00DB29B6" w:rsidRDefault="003014B6" w:rsidP="003014B6">
      <w:pPr>
        <w:widowControl w:val="0"/>
        <w:spacing w:after="0"/>
        <w:jc w:val="both"/>
        <w:rPr>
          <w:rFonts w:ascii="Times New Roman" w:eastAsia="Times New Roman" w:hAnsi="Times New Roman" w:cs="Times New Roman"/>
          <w:color w:val="000000" w:themeColor="text1"/>
          <w:sz w:val="24"/>
          <w:szCs w:val="24"/>
        </w:rPr>
      </w:pPr>
      <w:r w:rsidRPr="00DB29B6">
        <w:rPr>
          <w:rFonts w:ascii="Times New Roman" w:eastAsia="Times New Roman" w:hAnsi="Times New Roman" w:cs="Times New Roman"/>
          <w:color w:val="000000" w:themeColor="text1"/>
          <w:sz w:val="24"/>
          <w:szCs w:val="24"/>
        </w:rPr>
        <w:t xml:space="preserve">Согласно кредитному договору </w:t>
      </w:r>
      <w:r w:rsidR="00DB29B6" w:rsidRPr="00DB29B6">
        <w:rPr>
          <w:rFonts w:ascii="Times New Roman" w:eastAsia="Times New Roman" w:hAnsi="Times New Roman" w:cs="Times New Roman"/>
          <w:color w:val="000000" w:themeColor="text1"/>
          <w:sz w:val="24"/>
          <w:szCs w:val="24"/>
          <w:lang w:eastAsia="ru-RU"/>
        </w:rPr>
        <w:t>на сумму 300 000 руб.</w:t>
      </w:r>
    </w:p>
    <w:p w:rsidR="003014B6" w:rsidRPr="00DB29B6" w:rsidRDefault="003014B6" w:rsidP="003014B6">
      <w:pPr>
        <w:widowControl w:val="0"/>
        <w:spacing w:after="0"/>
        <w:jc w:val="both"/>
        <w:rPr>
          <w:rFonts w:ascii="Times New Roman" w:eastAsia="Times New Roman" w:hAnsi="Times New Roman" w:cs="Times New Roman"/>
          <w:color w:val="000000" w:themeColor="text1"/>
          <w:sz w:val="24"/>
          <w:szCs w:val="24"/>
        </w:rPr>
      </w:pPr>
      <w:r w:rsidRPr="00DB29B6">
        <w:rPr>
          <w:rFonts w:ascii="Times New Roman" w:eastAsia="Times New Roman" w:hAnsi="Times New Roman" w:cs="Times New Roman"/>
          <w:color w:val="000000" w:themeColor="text1"/>
          <w:sz w:val="24"/>
          <w:szCs w:val="24"/>
        </w:rPr>
        <w:t xml:space="preserve">Количество месяцев с просроченной задолженностью – </w:t>
      </w:r>
      <w:r w:rsidR="00DB29B6" w:rsidRPr="00DB29B6">
        <w:rPr>
          <w:rFonts w:ascii="Times New Roman" w:eastAsia="Times New Roman" w:hAnsi="Times New Roman" w:cs="Times New Roman"/>
          <w:color w:val="000000" w:themeColor="text1"/>
          <w:sz w:val="24"/>
          <w:szCs w:val="24"/>
        </w:rPr>
        <w:t>5</w:t>
      </w:r>
      <w:r w:rsidRPr="00DB29B6">
        <w:rPr>
          <w:rFonts w:ascii="Times New Roman" w:eastAsia="Times New Roman" w:hAnsi="Times New Roman" w:cs="Times New Roman"/>
          <w:color w:val="000000" w:themeColor="text1"/>
          <w:sz w:val="24"/>
          <w:szCs w:val="24"/>
        </w:rPr>
        <w:t xml:space="preserve"> (</w:t>
      </w:r>
      <w:r w:rsidR="00DB29B6" w:rsidRPr="00DB29B6">
        <w:rPr>
          <w:rFonts w:ascii="Times New Roman" w:eastAsia="Times New Roman" w:hAnsi="Times New Roman" w:cs="Times New Roman"/>
          <w:color w:val="000000" w:themeColor="text1"/>
          <w:sz w:val="24"/>
          <w:szCs w:val="24"/>
        </w:rPr>
        <w:t>август</w:t>
      </w:r>
      <w:r w:rsidRPr="00DB29B6">
        <w:rPr>
          <w:rFonts w:ascii="Times New Roman" w:eastAsia="Times New Roman" w:hAnsi="Times New Roman" w:cs="Times New Roman"/>
          <w:color w:val="000000" w:themeColor="text1"/>
          <w:sz w:val="24"/>
          <w:szCs w:val="24"/>
        </w:rPr>
        <w:t xml:space="preserve"> 201</w:t>
      </w:r>
      <w:r w:rsidR="00DB29B6" w:rsidRPr="00DB29B6">
        <w:rPr>
          <w:rFonts w:ascii="Times New Roman" w:eastAsia="Times New Roman" w:hAnsi="Times New Roman" w:cs="Times New Roman"/>
          <w:color w:val="000000" w:themeColor="text1"/>
          <w:sz w:val="24"/>
          <w:szCs w:val="24"/>
        </w:rPr>
        <w:t>8</w:t>
      </w:r>
      <w:r w:rsidRPr="00DB29B6">
        <w:rPr>
          <w:rFonts w:ascii="Times New Roman" w:eastAsia="Times New Roman" w:hAnsi="Times New Roman" w:cs="Times New Roman"/>
          <w:color w:val="000000" w:themeColor="text1"/>
          <w:sz w:val="24"/>
          <w:szCs w:val="24"/>
        </w:rPr>
        <w:t xml:space="preserve"> г. – </w:t>
      </w:r>
      <w:r w:rsidR="00DB29B6" w:rsidRPr="00DB29B6">
        <w:rPr>
          <w:rFonts w:ascii="Times New Roman" w:eastAsia="Times New Roman" w:hAnsi="Times New Roman" w:cs="Times New Roman"/>
          <w:color w:val="000000" w:themeColor="text1"/>
          <w:sz w:val="24"/>
          <w:szCs w:val="24"/>
        </w:rPr>
        <w:t>декабрь</w:t>
      </w:r>
      <w:r w:rsidRPr="00DB29B6">
        <w:rPr>
          <w:rFonts w:ascii="Times New Roman" w:eastAsia="Times New Roman" w:hAnsi="Times New Roman" w:cs="Times New Roman"/>
          <w:color w:val="000000" w:themeColor="text1"/>
          <w:sz w:val="24"/>
          <w:szCs w:val="24"/>
        </w:rPr>
        <w:t xml:space="preserve"> 201</w:t>
      </w:r>
      <w:r w:rsidR="00DB29B6" w:rsidRPr="00DB29B6">
        <w:rPr>
          <w:rFonts w:ascii="Times New Roman" w:eastAsia="Times New Roman" w:hAnsi="Times New Roman" w:cs="Times New Roman"/>
          <w:color w:val="000000" w:themeColor="text1"/>
          <w:sz w:val="24"/>
          <w:szCs w:val="24"/>
        </w:rPr>
        <w:t>8</w:t>
      </w:r>
      <w:r w:rsidRPr="00DB29B6">
        <w:rPr>
          <w:rFonts w:ascii="Times New Roman" w:eastAsia="Times New Roman" w:hAnsi="Times New Roman" w:cs="Times New Roman"/>
          <w:color w:val="000000" w:themeColor="text1"/>
          <w:sz w:val="24"/>
          <w:szCs w:val="24"/>
        </w:rPr>
        <w:t xml:space="preserve"> г.).</w:t>
      </w:r>
    </w:p>
    <w:p w:rsidR="003014B6" w:rsidRPr="00DB29B6" w:rsidRDefault="003014B6" w:rsidP="003014B6">
      <w:pPr>
        <w:widowControl w:val="0"/>
        <w:spacing w:after="0"/>
        <w:jc w:val="both"/>
        <w:rPr>
          <w:rFonts w:ascii="Times New Roman" w:eastAsia="Times New Roman" w:hAnsi="Times New Roman" w:cs="Times New Roman"/>
          <w:color w:val="000000" w:themeColor="text1"/>
          <w:sz w:val="24"/>
          <w:szCs w:val="24"/>
        </w:rPr>
      </w:pPr>
    </w:p>
    <w:p w:rsidR="003014B6" w:rsidRPr="00DB29B6" w:rsidRDefault="003014B6" w:rsidP="003014B6">
      <w:pPr>
        <w:widowControl w:val="0"/>
        <w:spacing w:after="0"/>
        <w:jc w:val="both"/>
        <w:rPr>
          <w:rFonts w:ascii="Times New Roman" w:eastAsia="Times New Roman" w:hAnsi="Times New Roman" w:cs="Times New Roman"/>
          <w:color w:val="000000" w:themeColor="text1"/>
          <w:sz w:val="24"/>
          <w:szCs w:val="24"/>
        </w:rPr>
      </w:pPr>
      <w:r w:rsidRPr="00DB29B6">
        <w:rPr>
          <w:rFonts w:ascii="Times New Roman" w:eastAsia="Times New Roman" w:hAnsi="Times New Roman" w:cs="Times New Roman"/>
          <w:color w:val="000000" w:themeColor="text1"/>
          <w:sz w:val="24"/>
          <w:szCs w:val="24"/>
        </w:rPr>
        <w:t>В связи со всем вышеперечисленным можно произвести следующие расчеты:</w:t>
      </w:r>
    </w:p>
    <w:p w:rsidR="00DB29B6" w:rsidRPr="00DB29B6" w:rsidRDefault="00DB29B6" w:rsidP="00DB29B6">
      <w:pPr>
        <w:pStyle w:val="2"/>
        <w:spacing w:before="0" w:after="0"/>
        <w:rPr>
          <w:color w:val="000000" w:themeColor="text1"/>
          <w:sz w:val="24"/>
          <w:szCs w:val="24"/>
        </w:rPr>
      </w:pPr>
      <w:r w:rsidRPr="00DB29B6">
        <w:rPr>
          <w:color w:val="000000" w:themeColor="text1"/>
          <w:sz w:val="24"/>
          <w:szCs w:val="24"/>
        </w:rPr>
        <w:t>Расчет процентов по правилам статьи 395 ГК РФ</w:t>
      </w:r>
    </w:p>
    <w:p w:rsidR="00DB29B6" w:rsidRPr="00DB29B6" w:rsidRDefault="00DB29B6" w:rsidP="00DB29B6">
      <w:pPr>
        <w:rPr>
          <w:color w:val="000000" w:themeColor="text1"/>
          <w:sz w:val="24"/>
          <w:szCs w:val="24"/>
        </w:rPr>
      </w:pPr>
    </w:p>
    <w:tbl>
      <w:tblPr>
        <w:tblW w:w="0" w:type="auto"/>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firstRow="1" w:lastRow="0" w:firstColumn="1" w:lastColumn="0" w:noHBand="0" w:noVBand="1"/>
      </w:tblPr>
      <w:tblGrid>
        <w:gridCol w:w="1690"/>
        <w:gridCol w:w="1184"/>
        <w:gridCol w:w="1184"/>
        <w:gridCol w:w="739"/>
        <w:gridCol w:w="1308"/>
        <w:gridCol w:w="668"/>
        <w:gridCol w:w="1353"/>
      </w:tblGrid>
      <w:tr w:rsidR="00DB29B6" w:rsidRPr="00DB29B6" w:rsidTr="00DB29B6">
        <w:tc>
          <w:tcPr>
            <w:tcW w:w="0" w:type="auto"/>
            <w:vMerge w:val="restart"/>
            <w:tcBorders>
              <w:top w:val="outset" w:sz="6" w:space="0" w:color="auto"/>
              <w:left w:val="outset" w:sz="6" w:space="0" w:color="auto"/>
              <w:bottom w:val="outset" w:sz="6" w:space="0" w:color="auto"/>
              <w:right w:val="outset" w:sz="6" w:space="0" w:color="auto"/>
            </w:tcBorders>
            <w:shd w:val="clear" w:color="auto" w:fill="F0F0F0"/>
            <w:vAlign w:val="center"/>
            <w:hideMark/>
          </w:tcPr>
          <w:p w:rsidR="00DB29B6" w:rsidRPr="00DB29B6" w:rsidRDefault="00DB29B6">
            <w:pPr>
              <w:jc w:val="center"/>
              <w:rPr>
                <w:color w:val="000000" w:themeColor="text1"/>
              </w:rPr>
            </w:pPr>
            <w:proofErr w:type="gramStart"/>
            <w:r w:rsidRPr="00DB29B6">
              <w:rPr>
                <w:color w:val="000000" w:themeColor="text1"/>
              </w:rPr>
              <w:t>Задолженность,</w:t>
            </w:r>
            <w:r w:rsidRPr="00DB29B6">
              <w:rPr>
                <w:color w:val="000000" w:themeColor="text1"/>
              </w:rPr>
              <w:br/>
              <w:t>руб.</w:t>
            </w:r>
            <w:proofErr w:type="gramEnd"/>
          </w:p>
        </w:tc>
        <w:tc>
          <w:tcPr>
            <w:tcW w:w="0" w:type="auto"/>
            <w:gridSpan w:val="3"/>
            <w:tcBorders>
              <w:top w:val="outset" w:sz="6" w:space="0" w:color="auto"/>
              <w:left w:val="outset" w:sz="6" w:space="0" w:color="auto"/>
              <w:bottom w:val="outset" w:sz="6" w:space="0" w:color="auto"/>
              <w:right w:val="outset" w:sz="6" w:space="0" w:color="auto"/>
            </w:tcBorders>
            <w:shd w:val="clear" w:color="auto" w:fill="F0F0F0"/>
            <w:vAlign w:val="center"/>
            <w:hideMark/>
          </w:tcPr>
          <w:p w:rsidR="00DB29B6" w:rsidRPr="00DB29B6" w:rsidRDefault="00DB29B6">
            <w:pPr>
              <w:jc w:val="center"/>
              <w:rPr>
                <w:color w:val="000000" w:themeColor="text1"/>
              </w:rPr>
            </w:pPr>
            <w:r w:rsidRPr="00DB29B6">
              <w:rPr>
                <w:color w:val="000000" w:themeColor="text1"/>
              </w:rPr>
              <w:t>Период просрочки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0F0F0"/>
            <w:vAlign w:val="center"/>
            <w:hideMark/>
          </w:tcPr>
          <w:p w:rsidR="00DB29B6" w:rsidRPr="00DB29B6" w:rsidRDefault="00DB29B6">
            <w:pPr>
              <w:jc w:val="center"/>
              <w:rPr>
                <w:color w:val="000000" w:themeColor="text1"/>
              </w:rPr>
            </w:pPr>
            <w:r w:rsidRPr="00DB29B6">
              <w:rPr>
                <w:color w:val="000000" w:themeColor="text1"/>
              </w:rPr>
              <w:t>Процентная</w:t>
            </w:r>
            <w:r w:rsidRPr="00DB29B6">
              <w:rPr>
                <w:color w:val="000000" w:themeColor="text1"/>
              </w:rPr>
              <w:br/>
              <w:t>ставка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0F0F0"/>
            <w:vAlign w:val="center"/>
            <w:hideMark/>
          </w:tcPr>
          <w:p w:rsidR="00DB29B6" w:rsidRPr="00DB29B6" w:rsidRDefault="00DB29B6">
            <w:pPr>
              <w:jc w:val="center"/>
              <w:rPr>
                <w:color w:val="000000" w:themeColor="text1"/>
              </w:rPr>
            </w:pPr>
            <w:r w:rsidRPr="00DB29B6">
              <w:rPr>
                <w:color w:val="000000" w:themeColor="text1"/>
              </w:rPr>
              <w:t>Дней</w:t>
            </w:r>
            <w:r w:rsidRPr="00DB29B6">
              <w:rPr>
                <w:color w:val="000000" w:themeColor="text1"/>
              </w:rPr>
              <w:br/>
              <w:t>в</w:t>
            </w:r>
            <w:r w:rsidRPr="00DB29B6">
              <w:rPr>
                <w:color w:val="000000" w:themeColor="text1"/>
              </w:rPr>
              <w:br/>
              <w:t>году</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0F0F0"/>
            <w:vAlign w:val="center"/>
            <w:hideMark/>
          </w:tcPr>
          <w:p w:rsidR="00DB29B6" w:rsidRPr="00DB29B6" w:rsidRDefault="00DB29B6">
            <w:pPr>
              <w:jc w:val="center"/>
              <w:rPr>
                <w:color w:val="000000" w:themeColor="text1"/>
              </w:rPr>
            </w:pPr>
            <w:proofErr w:type="gramStart"/>
            <w:r w:rsidRPr="00DB29B6">
              <w:rPr>
                <w:color w:val="000000" w:themeColor="text1"/>
              </w:rPr>
              <w:t>Проценты,</w:t>
            </w:r>
            <w:r w:rsidRPr="00DB29B6">
              <w:rPr>
                <w:color w:val="000000" w:themeColor="text1"/>
              </w:rPr>
              <w:br/>
              <w:t>руб.</w:t>
            </w:r>
            <w:proofErr w:type="gramEnd"/>
          </w:p>
        </w:tc>
      </w:tr>
      <w:tr w:rsidR="00DB29B6" w:rsidRPr="00DB29B6" w:rsidTr="00DB29B6">
        <w:tc>
          <w:tcPr>
            <w:tcW w:w="0" w:type="auto"/>
            <w:vMerge/>
            <w:tcBorders>
              <w:top w:val="outset" w:sz="6" w:space="0" w:color="auto"/>
              <w:left w:val="outset" w:sz="6" w:space="0" w:color="auto"/>
              <w:bottom w:val="outset" w:sz="6" w:space="0" w:color="auto"/>
              <w:right w:val="outset" w:sz="6" w:space="0" w:color="auto"/>
            </w:tcBorders>
            <w:shd w:val="clear" w:color="auto" w:fill="F0F0F0"/>
            <w:vAlign w:val="center"/>
            <w:hideMark/>
          </w:tcPr>
          <w:p w:rsidR="00DB29B6" w:rsidRPr="00DB29B6" w:rsidRDefault="00DB29B6">
            <w:pPr>
              <w:jc w:val="center"/>
              <w:rPr>
                <w:color w:val="000000" w:themeColor="text1"/>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B29B6" w:rsidRPr="00DB29B6" w:rsidRDefault="00DB29B6">
            <w:pPr>
              <w:jc w:val="center"/>
              <w:rPr>
                <w:color w:val="000000" w:themeColor="text1"/>
              </w:rPr>
            </w:pPr>
            <w:r w:rsidRPr="00DB29B6">
              <w:rPr>
                <w:color w:val="000000" w:themeColor="text1"/>
              </w:rPr>
              <w:t>c</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B29B6" w:rsidRPr="00DB29B6" w:rsidRDefault="00DB29B6">
            <w:pPr>
              <w:jc w:val="center"/>
              <w:rPr>
                <w:color w:val="000000" w:themeColor="text1"/>
              </w:rPr>
            </w:pPr>
            <w:r w:rsidRPr="00DB29B6">
              <w:rPr>
                <w:color w:val="000000" w:themeColor="text1"/>
              </w:rPr>
              <w:t>по</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B29B6" w:rsidRPr="00DB29B6" w:rsidRDefault="00DB29B6">
            <w:pPr>
              <w:jc w:val="center"/>
              <w:rPr>
                <w:color w:val="000000" w:themeColor="text1"/>
              </w:rPr>
            </w:pPr>
            <w:r w:rsidRPr="00DB29B6">
              <w:rPr>
                <w:color w:val="000000" w:themeColor="text1"/>
              </w:rPr>
              <w:t>  дни  </w:t>
            </w:r>
          </w:p>
        </w:tc>
        <w:tc>
          <w:tcPr>
            <w:tcW w:w="0" w:type="auto"/>
            <w:vMerge/>
            <w:tcBorders>
              <w:top w:val="outset" w:sz="6" w:space="0" w:color="auto"/>
              <w:left w:val="outset" w:sz="6" w:space="0" w:color="auto"/>
              <w:bottom w:val="outset" w:sz="6" w:space="0" w:color="auto"/>
              <w:right w:val="outset" w:sz="6" w:space="0" w:color="auto"/>
            </w:tcBorders>
            <w:shd w:val="clear" w:color="auto" w:fill="F0F0F0"/>
            <w:vAlign w:val="center"/>
            <w:hideMark/>
          </w:tcPr>
          <w:p w:rsidR="00DB29B6" w:rsidRPr="00DB29B6" w:rsidRDefault="00DB29B6">
            <w:pPr>
              <w:jc w:val="center"/>
              <w:rPr>
                <w:color w:val="000000" w:themeColor="text1"/>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0F0F0"/>
            <w:vAlign w:val="center"/>
            <w:hideMark/>
          </w:tcPr>
          <w:p w:rsidR="00DB29B6" w:rsidRPr="00DB29B6" w:rsidRDefault="00DB29B6">
            <w:pPr>
              <w:jc w:val="center"/>
              <w:rPr>
                <w:color w:val="000000" w:themeColor="text1"/>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0F0F0"/>
            <w:vAlign w:val="center"/>
            <w:hideMark/>
          </w:tcPr>
          <w:p w:rsidR="00DB29B6" w:rsidRPr="00DB29B6" w:rsidRDefault="00DB29B6">
            <w:pPr>
              <w:jc w:val="center"/>
              <w:rPr>
                <w:color w:val="000000" w:themeColor="text1"/>
                <w:sz w:val="24"/>
                <w:szCs w:val="24"/>
              </w:rPr>
            </w:pPr>
          </w:p>
        </w:tc>
      </w:tr>
      <w:tr w:rsidR="00DB29B6" w:rsidRPr="00DB29B6" w:rsidTr="00DB29B6">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B29B6" w:rsidRPr="00DB29B6" w:rsidRDefault="00DB29B6">
            <w:pPr>
              <w:jc w:val="center"/>
              <w:rPr>
                <w:color w:val="000000" w:themeColor="text1"/>
                <w:sz w:val="20"/>
                <w:szCs w:val="20"/>
              </w:rPr>
            </w:pPr>
            <w:r w:rsidRPr="00DB29B6">
              <w:rPr>
                <w:color w:val="000000" w:themeColor="text1"/>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B29B6" w:rsidRPr="00DB29B6" w:rsidRDefault="00DB29B6">
            <w:pPr>
              <w:jc w:val="center"/>
              <w:rPr>
                <w:color w:val="000000" w:themeColor="text1"/>
                <w:sz w:val="20"/>
                <w:szCs w:val="20"/>
              </w:rPr>
            </w:pPr>
            <w:r w:rsidRPr="00DB29B6">
              <w:rPr>
                <w:color w:val="000000" w:themeColor="text1"/>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B29B6" w:rsidRPr="00DB29B6" w:rsidRDefault="00DB29B6">
            <w:pPr>
              <w:jc w:val="center"/>
              <w:rPr>
                <w:color w:val="000000" w:themeColor="text1"/>
                <w:sz w:val="20"/>
                <w:szCs w:val="20"/>
              </w:rPr>
            </w:pPr>
            <w:r w:rsidRPr="00DB29B6">
              <w:rPr>
                <w:color w:val="000000" w:themeColor="text1"/>
                <w:sz w:val="20"/>
                <w:szCs w:val="20"/>
              </w:rPr>
              <w:t>[3]</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B29B6" w:rsidRPr="00DB29B6" w:rsidRDefault="00DB29B6">
            <w:pPr>
              <w:jc w:val="center"/>
              <w:rPr>
                <w:color w:val="000000" w:themeColor="text1"/>
                <w:sz w:val="20"/>
                <w:szCs w:val="20"/>
              </w:rPr>
            </w:pPr>
            <w:r w:rsidRPr="00DB29B6">
              <w:rPr>
                <w:color w:val="000000" w:themeColor="text1"/>
                <w:sz w:val="20"/>
                <w:szCs w:val="20"/>
              </w:rPr>
              <w:t>[4]</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B29B6" w:rsidRPr="00DB29B6" w:rsidRDefault="00DB29B6">
            <w:pPr>
              <w:jc w:val="center"/>
              <w:rPr>
                <w:color w:val="000000" w:themeColor="text1"/>
                <w:sz w:val="20"/>
                <w:szCs w:val="20"/>
              </w:rPr>
            </w:pPr>
            <w:r w:rsidRPr="00DB29B6">
              <w:rPr>
                <w:color w:val="000000" w:themeColor="text1"/>
                <w:sz w:val="20"/>
                <w:szCs w:val="20"/>
              </w:rPr>
              <w:t>[5]</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B29B6" w:rsidRPr="00DB29B6" w:rsidRDefault="00DB29B6">
            <w:pPr>
              <w:jc w:val="center"/>
              <w:rPr>
                <w:color w:val="000000" w:themeColor="text1"/>
                <w:sz w:val="20"/>
                <w:szCs w:val="20"/>
              </w:rPr>
            </w:pPr>
            <w:r w:rsidRPr="00DB29B6">
              <w:rPr>
                <w:color w:val="000000" w:themeColor="text1"/>
                <w:sz w:val="20"/>
                <w:szCs w:val="20"/>
              </w:rPr>
              <w:t>[6]</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B29B6" w:rsidRPr="00DB29B6" w:rsidRDefault="00DB29B6">
            <w:pPr>
              <w:jc w:val="center"/>
              <w:rPr>
                <w:color w:val="000000" w:themeColor="text1"/>
                <w:sz w:val="20"/>
                <w:szCs w:val="20"/>
              </w:rPr>
            </w:pPr>
            <w:r w:rsidRPr="00DB29B6">
              <w:rPr>
                <w:color w:val="000000" w:themeColor="text1"/>
                <w:sz w:val="20"/>
                <w:szCs w:val="20"/>
              </w:rPr>
              <w:t>[1]×[4]×[5]/[6]</w:t>
            </w:r>
          </w:p>
        </w:tc>
      </w:tr>
      <w:tr w:rsidR="00DB29B6" w:rsidRPr="00DB29B6" w:rsidTr="00DB29B6">
        <w:tc>
          <w:tcPr>
            <w:tcW w:w="0" w:type="auto"/>
            <w:tcBorders>
              <w:top w:val="outset" w:sz="6" w:space="0" w:color="auto"/>
              <w:left w:val="outset" w:sz="6" w:space="0" w:color="auto"/>
              <w:bottom w:val="outset" w:sz="6" w:space="0" w:color="auto"/>
              <w:right w:val="outset" w:sz="6" w:space="0" w:color="auto"/>
            </w:tcBorders>
            <w:vAlign w:val="center"/>
            <w:hideMark/>
          </w:tcPr>
          <w:p w:rsidR="00DB29B6" w:rsidRPr="00DB29B6" w:rsidRDefault="00DB29B6">
            <w:pPr>
              <w:jc w:val="center"/>
              <w:rPr>
                <w:color w:val="000000" w:themeColor="text1"/>
                <w:sz w:val="24"/>
                <w:szCs w:val="24"/>
              </w:rPr>
            </w:pPr>
            <w:r w:rsidRPr="00DB29B6">
              <w:rPr>
                <w:color w:val="000000" w:themeColor="text1"/>
              </w:rPr>
              <w:t>300 000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B29B6" w:rsidRPr="00DB29B6" w:rsidRDefault="00DB29B6">
            <w:pPr>
              <w:jc w:val="center"/>
              <w:rPr>
                <w:color w:val="000000" w:themeColor="text1"/>
              </w:rPr>
            </w:pPr>
            <w:r w:rsidRPr="00DB29B6">
              <w:rPr>
                <w:color w:val="000000" w:themeColor="text1"/>
              </w:rPr>
              <w:t>28.08.2018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DB29B6" w:rsidRPr="00DB29B6" w:rsidRDefault="00DB29B6">
            <w:pPr>
              <w:jc w:val="center"/>
              <w:rPr>
                <w:color w:val="000000" w:themeColor="text1"/>
              </w:rPr>
            </w:pPr>
            <w:r w:rsidRPr="00DB29B6">
              <w:rPr>
                <w:color w:val="000000" w:themeColor="text1"/>
              </w:rPr>
              <w:t>16.09.2018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DB29B6" w:rsidRPr="00DB29B6" w:rsidRDefault="00DB29B6">
            <w:pPr>
              <w:jc w:val="center"/>
              <w:rPr>
                <w:color w:val="000000" w:themeColor="text1"/>
              </w:rPr>
            </w:pPr>
            <w:r w:rsidRPr="00DB29B6">
              <w:rPr>
                <w:color w:val="000000" w:themeColor="text1"/>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DB29B6" w:rsidRPr="00DB29B6" w:rsidRDefault="00DB29B6">
            <w:pPr>
              <w:jc w:val="center"/>
              <w:rPr>
                <w:color w:val="000000" w:themeColor="text1"/>
              </w:rPr>
            </w:pPr>
            <w:r w:rsidRPr="00DB29B6">
              <w:rPr>
                <w:color w:val="000000" w:themeColor="text1"/>
              </w:rPr>
              <w:t>7,25%</w:t>
            </w:r>
          </w:p>
        </w:tc>
        <w:tc>
          <w:tcPr>
            <w:tcW w:w="0" w:type="auto"/>
            <w:tcBorders>
              <w:top w:val="outset" w:sz="6" w:space="0" w:color="auto"/>
              <w:left w:val="outset" w:sz="6" w:space="0" w:color="auto"/>
              <w:bottom w:val="outset" w:sz="6" w:space="0" w:color="auto"/>
              <w:right w:val="outset" w:sz="6" w:space="0" w:color="auto"/>
            </w:tcBorders>
            <w:vAlign w:val="center"/>
            <w:hideMark/>
          </w:tcPr>
          <w:p w:rsidR="00DB29B6" w:rsidRPr="00DB29B6" w:rsidRDefault="00DB29B6">
            <w:pPr>
              <w:jc w:val="center"/>
              <w:rPr>
                <w:color w:val="000000" w:themeColor="text1"/>
              </w:rPr>
            </w:pPr>
            <w:r w:rsidRPr="00DB29B6">
              <w:rPr>
                <w:color w:val="000000" w:themeColor="text1"/>
              </w:rPr>
              <w:t>365</w:t>
            </w:r>
          </w:p>
        </w:tc>
        <w:tc>
          <w:tcPr>
            <w:tcW w:w="0" w:type="auto"/>
            <w:tcBorders>
              <w:top w:val="outset" w:sz="6" w:space="0" w:color="auto"/>
              <w:left w:val="outset" w:sz="6" w:space="0" w:color="auto"/>
              <w:bottom w:val="outset" w:sz="6" w:space="0" w:color="auto"/>
              <w:right w:val="outset" w:sz="6" w:space="0" w:color="auto"/>
            </w:tcBorders>
            <w:vAlign w:val="center"/>
            <w:hideMark/>
          </w:tcPr>
          <w:p w:rsidR="00DB29B6" w:rsidRPr="00DB29B6" w:rsidRDefault="00DB29B6">
            <w:pPr>
              <w:jc w:val="center"/>
              <w:rPr>
                <w:color w:val="000000" w:themeColor="text1"/>
              </w:rPr>
            </w:pPr>
            <w:r w:rsidRPr="00DB29B6">
              <w:rPr>
                <w:color w:val="000000" w:themeColor="text1"/>
              </w:rPr>
              <w:t>1 191,78</w:t>
            </w:r>
          </w:p>
        </w:tc>
      </w:tr>
      <w:tr w:rsidR="00DB29B6" w:rsidRPr="00DB29B6" w:rsidTr="00DB29B6">
        <w:tc>
          <w:tcPr>
            <w:tcW w:w="0" w:type="auto"/>
            <w:tcBorders>
              <w:top w:val="outset" w:sz="6" w:space="0" w:color="auto"/>
              <w:left w:val="outset" w:sz="6" w:space="0" w:color="auto"/>
              <w:bottom w:val="outset" w:sz="6" w:space="0" w:color="auto"/>
              <w:right w:val="outset" w:sz="6" w:space="0" w:color="auto"/>
            </w:tcBorders>
            <w:vAlign w:val="center"/>
            <w:hideMark/>
          </w:tcPr>
          <w:p w:rsidR="00DB29B6" w:rsidRPr="00DB29B6" w:rsidRDefault="00DB29B6">
            <w:pPr>
              <w:jc w:val="center"/>
              <w:rPr>
                <w:color w:val="000000" w:themeColor="text1"/>
              </w:rPr>
            </w:pPr>
            <w:r w:rsidRPr="00DB29B6">
              <w:rPr>
                <w:color w:val="000000" w:themeColor="text1"/>
              </w:rPr>
              <w:t>300 000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B29B6" w:rsidRPr="00DB29B6" w:rsidRDefault="00DB29B6">
            <w:pPr>
              <w:jc w:val="center"/>
              <w:rPr>
                <w:color w:val="000000" w:themeColor="text1"/>
              </w:rPr>
            </w:pPr>
            <w:r w:rsidRPr="00DB29B6">
              <w:rPr>
                <w:color w:val="000000" w:themeColor="text1"/>
              </w:rPr>
              <w:t>17.09.2018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DB29B6" w:rsidRPr="00DB29B6" w:rsidRDefault="00DB29B6">
            <w:pPr>
              <w:jc w:val="center"/>
              <w:rPr>
                <w:color w:val="000000" w:themeColor="text1"/>
              </w:rPr>
            </w:pPr>
            <w:r w:rsidRPr="00DB29B6">
              <w:rPr>
                <w:color w:val="000000" w:themeColor="text1"/>
              </w:rPr>
              <w:t>16.12.2018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DB29B6" w:rsidRPr="00DB29B6" w:rsidRDefault="00DB29B6">
            <w:pPr>
              <w:jc w:val="center"/>
              <w:rPr>
                <w:color w:val="000000" w:themeColor="text1"/>
              </w:rPr>
            </w:pPr>
            <w:r w:rsidRPr="00DB29B6">
              <w:rPr>
                <w:color w:val="000000" w:themeColor="text1"/>
              </w:rPr>
              <w:t>91</w:t>
            </w:r>
          </w:p>
        </w:tc>
        <w:tc>
          <w:tcPr>
            <w:tcW w:w="0" w:type="auto"/>
            <w:tcBorders>
              <w:top w:val="outset" w:sz="6" w:space="0" w:color="auto"/>
              <w:left w:val="outset" w:sz="6" w:space="0" w:color="auto"/>
              <w:bottom w:val="outset" w:sz="6" w:space="0" w:color="auto"/>
              <w:right w:val="outset" w:sz="6" w:space="0" w:color="auto"/>
            </w:tcBorders>
            <w:vAlign w:val="center"/>
            <w:hideMark/>
          </w:tcPr>
          <w:p w:rsidR="00DB29B6" w:rsidRPr="00DB29B6" w:rsidRDefault="00DB29B6">
            <w:pPr>
              <w:jc w:val="center"/>
              <w:rPr>
                <w:color w:val="000000" w:themeColor="text1"/>
              </w:rPr>
            </w:pPr>
            <w:r w:rsidRPr="00DB29B6">
              <w:rPr>
                <w:color w:val="000000" w:themeColor="text1"/>
              </w:rPr>
              <w:t>7,50%</w:t>
            </w:r>
          </w:p>
        </w:tc>
        <w:tc>
          <w:tcPr>
            <w:tcW w:w="0" w:type="auto"/>
            <w:tcBorders>
              <w:top w:val="outset" w:sz="6" w:space="0" w:color="auto"/>
              <w:left w:val="outset" w:sz="6" w:space="0" w:color="auto"/>
              <w:bottom w:val="outset" w:sz="6" w:space="0" w:color="auto"/>
              <w:right w:val="outset" w:sz="6" w:space="0" w:color="auto"/>
            </w:tcBorders>
            <w:vAlign w:val="center"/>
            <w:hideMark/>
          </w:tcPr>
          <w:p w:rsidR="00DB29B6" w:rsidRPr="00DB29B6" w:rsidRDefault="00DB29B6">
            <w:pPr>
              <w:jc w:val="center"/>
              <w:rPr>
                <w:color w:val="000000" w:themeColor="text1"/>
              </w:rPr>
            </w:pPr>
            <w:r w:rsidRPr="00DB29B6">
              <w:rPr>
                <w:color w:val="000000" w:themeColor="text1"/>
              </w:rPr>
              <w:t>365</w:t>
            </w:r>
          </w:p>
        </w:tc>
        <w:tc>
          <w:tcPr>
            <w:tcW w:w="0" w:type="auto"/>
            <w:tcBorders>
              <w:top w:val="outset" w:sz="6" w:space="0" w:color="auto"/>
              <w:left w:val="outset" w:sz="6" w:space="0" w:color="auto"/>
              <w:bottom w:val="outset" w:sz="6" w:space="0" w:color="auto"/>
              <w:right w:val="outset" w:sz="6" w:space="0" w:color="auto"/>
            </w:tcBorders>
            <w:vAlign w:val="center"/>
            <w:hideMark/>
          </w:tcPr>
          <w:p w:rsidR="00DB29B6" w:rsidRPr="00DB29B6" w:rsidRDefault="00DB29B6">
            <w:pPr>
              <w:jc w:val="center"/>
              <w:rPr>
                <w:color w:val="000000" w:themeColor="text1"/>
              </w:rPr>
            </w:pPr>
            <w:r w:rsidRPr="00DB29B6">
              <w:rPr>
                <w:color w:val="000000" w:themeColor="text1"/>
              </w:rPr>
              <w:t>5 609,59</w:t>
            </w:r>
          </w:p>
        </w:tc>
      </w:tr>
      <w:tr w:rsidR="00DB29B6" w:rsidRPr="00DB29B6" w:rsidTr="00DB29B6">
        <w:tc>
          <w:tcPr>
            <w:tcW w:w="0" w:type="auto"/>
            <w:tcBorders>
              <w:top w:val="outset" w:sz="6" w:space="0" w:color="auto"/>
              <w:left w:val="outset" w:sz="6" w:space="0" w:color="auto"/>
              <w:bottom w:val="outset" w:sz="6" w:space="0" w:color="auto"/>
              <w:right w:val="outset" w:sz="6" w:space="0" w:color="auto"/>
            </w:tcBorders>
            <w:vAlign w:val="center"/>
            <w:hideMark/>
          </w:tcPr>
          <w:p w:rsidR="00DB29B6" w:rsidRPr="00DB29B6" w:rsidRDefault="00DB29B6">
            <w:pPr>
              <w:jc w:val="center"/>
              <w:rPr>
                <w:color w:val="000000" w:themeColor="text1"/>
              </w:rPr>
            </w:pPr>
            <w:r w:rsidRPr="00DB29B6">
              <w:rPr>
                <w:color w:val="000000" w:themeColor="text1"/>
              </w:rPr>
              <w:t>300 000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B29B6" w:rsidRPr="00DB29B6" w:rsidRDefault="00DB29B6">
            <w:pPr>
              <w:jc w:val="center"/>
              <w:rPr>
                <w:color w:val="000000" w:themeColor="text1"/>
              </w:rPr>
            </w:pPr>
            <w:r w:rsidRPr="00DB29B6">
              <w:rPr>
                <w:color w:val="000000" w:themeColor="text1"/>
              </w:rPr>
              <w:t>17.12.2018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DB29B6" w:rsidRPr="00DB29B6" w:rsidRDefault="00DB29B6">
            <w:pPr>
              <w:jc w:val="center"/>
              <w:rPr>
                <w:color w:val="000000" w:themeColor="text1"/>
              </w:rPr>
            </w:pPr>
            <w:r w:rsidRPr="00DB29B6">
              <w:rPr>
                <w:color w:val="000000" w:themeColor="text1"/>
              </w:rPr>
              <w:t>26.12.2018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DB29B6" w:rsidRPr="00DB29B6" w:rsidRDefault="00DB29B6">
            <w:pPr>
              <w:jc w:val="center"/>
              <w:rPr>
                <w:color w:val="000000" w:themeColor="text1"/>
              </w:rPr>
            </w:pPr>
            <w:r w:rsidRPr="00DB29B6">
              <w:rPr>
                <w:color w:val="000000" w:themeColor="text1"/>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DB29B6" w:rsidRPr="00DB29B6" w:rsidRDefault="00DB29B6">
            <w:pPr>
              <w:jc w:val="center"/>
              <w:rPr>
                <w:color w:val="000000" w:themeColor="text1"/>
              </w:rPr>
            </w:pPr>
            <w:r w:rsidRPr="00DB29B6">
              <w:rPr>
                <w:color w:val="000000" w:themeColor="text1"/>
              </w:rPr>
              <w:t>7,75%</w:t>
            </w:r>
          </w:p>
        </w:tc>
        <w:tc>
          <w:tcPr>
            <w:tcW w:w="0" w:type="auto"/>
            <w:tcBorders>
              <w:top w:val="outset" w:sz="6" w:space="0" w:color="auto"/>
              <w:left w:val="outset" w:sz="6" w:space="0" w:color="auto"/>
              <w:bottom w:val="outset" w:sz="6" w:space="0" w:color="auto"/>
              <w:right w:val="outset" w:sz="6" w:space="0" w:color="auto"/>
            </w:tcBorders>
            <w:vAlign w:val="center"/>
            <w:hideMark/>
          </w:tcPr>
          <w:p w:rsidR="00DB29B6" w:rsidRPr="00DB29B6" w:rsidRDefault="00DB29B6">
            <w:pPr>
              <w:jc w:val="center"/>
              <w:rPr>
                <w:color w:val="000000" w:themeColor="text1"/>
              </w:rPr>
            </w:pPr>
            <w:r w:rsidRPr="00DB29B6">
              <w:rPr>
                <w:color w:val="000000" w:themeColor="text1"/>
              </w:rPr>
              <w:t>365</w:t>
            </w:r>
          </w:p>
        </w:tc>
        <w:tc>
          <w:tcPr>
            <w:tcW w:w="0" w:type="auto"/>
            <w:tcBorders>
              <w:top w:val="outset" w:sz="6" w:space="0" w:color="auto"/>
              <w:left w:val="outset" w:sz="6" w:space="0" w:color="auto"/>
              <w:bottom w:val="outset" w:sz="6" w:space="0" w:color="auto"/>
              <w:right w:val="outset" w:sz="6" w:space="0" w:color="auto"/>
            </w:tcBorders>
            <w:vAlign w:val="center"/>
            <w:hideMark/>
          </w:tcPr>
          <w:p w:rsidR="00DB29B6" w:rsidRPr="00DB29B6" w:rsidRDefault="00DB29B6">
            <w:pPr>
              <w:jc w:val="center"/>
              <w:rPr>
                <w:color w:val="000000" w:themeColor="text1"/>
              </w:rPr>
            </w:pPr>
            <w:r w:rsidRPr="00DB29B6">
              <w:rPr>
                <w:color w:val="000000" w:themeColor="text1"/>
              </w:rPr>
              <w:t>636,99</w:t>
            </w:r>
          </w:p>
        </w:tc>
      </w:tr>
      <w:tr w:rsidR="00DB29B6" w:rsidRPr="00DB29B6" w:rsidTr="00DB29B6">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DB29B6" w:rsidRPr="00DB29B6" w:rsidRDefault="00DB29B6">
            <w:pPr>
              <w:jc w:val="right"/>
              <w:rPr>
                <w:color w:val="000000" w:themeColor="text1"/>
              </w:rPr>
            </w:pPr>
            <w:r w:rsidRPr="00DB29B6">
              <w:rPr>
                <w:b/>
                <w:bCs/>
                <w:color w:val="000000" w:themeColor="text1"/>
              </w:rPr>
              <w:t>Итого: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DB29B6" w:rsidRPr="00DB29B6" w:rsidRDefault="00DB29B6">
            <w:pPr>
              <w:jc w:val="center"/>
              <w:rPr>
                <w:color w:val="000000" w:themeColor="text1"/>
              </w:rPr>
            </w:pPr>
            <w:r w:rsidRPr="00DB29B6">
              <w:rPr>
                <w:b/>
                <w:bCs/>
                <w:color w:val="000000" w:themeColor="text1"/>
              </w:rPr>
              <w:t>121</w:t>
            </w:r>
          </w:p>
        </w:tc>
        <w:tc>
          <w:tcPr>
            <w:tcW w:w="0" w:type="auto"/>
            <w:tcBorders>
              <w:top w:val="outset" w:sz="6" w:space="0" w:color="auto"/>
              <w:left w:val="outset" w:sz="6" w:space="0" w:color="auto"/>
              <w:bottom w:val="outset" w:sz="6" w:space="0" w:color="auto"/>
              <w:right w:val="outset" w:sz="6" w:space="0" w:color="auto"/>
            </w:tcBorders>
            <w:vAlign w:val="center"/>
            <w:hideMark/>
          </w:tcPr>
          <w:p w:rsidR="00DB29B6" w:rsidRPr="00DB29B6" w:rsidRDefault="00DB29B6">
            <w:pPr>
              <w:jc w:val="center"/>
              <w:rPr>
                <w:color w:val="000000" w:themeColor="text1"/>
              </w:rPr>
            </w:pPr>
            <w:r w:rsidRPr="00DB29B6">
              <w:rPr>
                <w:b/>
                <w:bCs/>
                <w:color w:val="000000" w:themeColor="text1"/>
              </w:rPr>
              <w:t>7,48%</w:t>
            </w:r>
          </w:p>
        </w:tc>
        <w:tc>
          <w:tcPr>
            <w:tcW w:w="0" w:type="auto"/>
            <w:tcBorders>
              <w:top w:val="outset" w:sz="6" w:space="0" w:color="auto"/>
              <w:left w:val="outset" w:sz="6" w:space="0" w:color="auto"/>
              <w:bottom w:val="outset" w:sz="6" w:space="0" w:color="auto"/>
              <w:right w:val="outset" w:sz="6" w:space="0" w:color="auto"/>
            </w:tcBorders>
            <w:vAlign w:val="center"/>
            <w:hideMark/>
          </w:tcPr>
          <w:p w:rsidR="00DB29B6" w:rsidRPr="00DB29B6" w:rsidRDefault="00DB29B6">
            <w:pPr>
              <w:jc w:val="center"/>
              <w:rPr>
                <w:color w:val="000000" w:themeColor="text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B29B6" w:rsidRPr="00DB29B6" w:rsidRDefault="00DB29B6">
            <w:pPr>
              <w:jc w:val="center"/>
              <w:rPr>
                <w:color w:val="000000" w:themeColor="text1"/>
                <w:sz w:val="24"/>
                <w:szCs w:val="24"/>
              </w:rPr>
            </w:pPr>
            <w:r w:rsidRPr="00DB29B6">
              <w:rPr>
                <w:b/>
                <w:bCs/>
                <w:color w:val="000000" w:themeColor="text1"/>
              </w:rPr>
              <w:t>7 438,36</w:t>
            </w:r>
          </w:p>
        </w:tc>
      </w:tr>
    </w:tbl>
    <w:p w:rsidR="003014B6" w:rsidRPr="00DB29B6" w:rsidRDefault="003014B6" w:rsidP="003014B6">
      <w:pPr>
        <w:spacing w:after="0" w:line="240" w:lineRule="auto"/>
        <w:jc w:val="both"/>
        <w:rPr>
          <w:color w:val="000000" w:themeColor="text1"/>
        </w:rPr>
      </w:pPr>
    </w:p>
    <w:p w:rsidR="00DB29B6" w:rsidRPr="00DB29B6" w:rsidRDefault="00DB29B6" w:rsidP="00DB29B6">
      <w:pPr>
        <w:widowControl w:val="0"/>
        <w:spacing w:after="0"/>
        <w:ind w:left="720"/>
        <w:jc w:val="center"/>
        <w:rPr>
          <w:rFonts w:ascii="Times New Roman" w:eastAsia="Times New Roman" w:hAnsi="Times New Roman" w:cs="Times New Roman"/>
          <w:b/>
          <w:color w:val="000000" w:themeColor="text1"/>
          <w:sz w:val="24"/>
          <w:szCs w:val="24"/>
        </w:rPr>
      </w:pPr>
      <w:r w:rsidRPr="00DB29B6">
        <w:rPr>
          <w:rFonts w:ascii="Times New Roman" w:eastAsia="Times New Roman" w:hAnsi="Times New Roman" w:cs="Times New Roman"/>
          <w:b/>
          <w:color w:val="000000" w:themeColor="text1"/>
          <w:sz w:val="24"/>
          <w:szCs w:val="24"/>
        </w:rPr>
        <w:t xml:space="preserve">По кредитному договору </w:t>
      </w:r>
      <w:r w:rsidRPr="00DB29B6">
        <w:rPr>
          <w:rFonts w:ascii="Times New Roman" w:eastAsia="Times New Roman" w:hAnsi="Times New Roman" w:cs="Times New Roman"/>
          <w:color w:val="000000" w:themeColor="text1"/>
          <w:sz w:val="24"/>
          <w:szCs w:val="24"/>
          <w:lang w:eastAsia="ru-RU"/>
        </w:rPr>
        <w:t>№ 4854630367287888 на сумму 400 000 руб.</w:t>
      </w:r>
    </w:p>
    <w:p w:rsidR="00DB29B6" w:rsidRPr="00DB29B6" w:rsidRDefault="00DB29B6" w:rsidP="00DB29B6">
      <w:pPr>
        <w:widowControl w:val="0"/>
        <w:spacing w:after="0"/>
        <w:jc w:val="both"/>
        <w:rPr>
          <w:rFonts w:ascii="Times New Roman" w:eastAsia="Times New Roman" w:hAnsi="Times New Roman" w:cs="Times New Roman"/>
          <w:color w:val="000000" w:themeColor="text1"/>
          <w:sz w:val="24"/>
          <w:szCs w:val="24"/>
        </w:rPr>
      </w:pPr>
    </w:p>
    <w:p w:rsidR="00DB29B6" w:rsidRPr="00DB29B6" w:rsidRDefault="00DB29B6" w:rsidP="00DB29B6">
      <w:pPr>
        <w:widowControl w:val="0"/>
        <w:spacing w:after="0"/>
        <w:jc w:val="both"/>
        <w:rPr>
          <w:rFonts w:ascii="Times New Roman" w:eastAsia="Times New Roman" w:hAnsi="Times New Roman" w:cs="Times New Roman"/>
          <w:color w:val="000000" w:themeColor="text1"/>
          <w:sz w:val="24"/>
          <w:szCs w:val="24"/>
        </w:rPr>
      </w:pPr>
      <w:r w:rsidRPr="00DB29B6">
        <w:rPr>
          <w:rFonts w:ascii="Times New Roman" w:eastAsia="Times New Roman" w:hAnsi="Times New Roman" w:cs="Times New Roman"/>
          <w:color w:val="000000" w:themeColor="text1"/>
          <w:sz w:val="24"/>
          <w:szCs w:val="24"/>
        </w:rPr>
        <w:t>На момент подачи данного искового ключевая ставка Банка России составляет 7.5 % годовых.</w:t>
      </w:r>
    </w:p>
    <w:p w:rsidR="00DB29B6" w:rsidRPr="00DB29B6" w:rsidRDefault="00DB29B6" w:rsidP="00DB29B6">
      <w:pPr>
        <w:widowControl w:val="0"/>
        <w:spacing w:after="0"/>
        <w:jc w:val="both"/>
        <w:rPr>
          <w:rFonts w:ascii="Times New Roman" w:eastAsia="Times New Roman" w:hAnsi="Times New Roman" w:cs="Times New Roman"/>
          <w:color w:val="000000" w:themeColor="text1"/>
          <w:sz w:val="24"/>
          <w:szCs w:val="24"/>
        </w:rPr>
      </w:pPr>
      <w:r w:rsidRPr="00DB29B6">
        <w:rPr>
          <w:rFonts w:ascii="Times New Roman" w:eastAsia="Times New Roman" w:hAnsi="Times New Roman" w:cs="Times New Roman"/>
          <w:color w:val="000000" w:themeColor="text1"/>
          <w:sz w:val="24"/>
          <w:szCs w:val="24"/>
        </w:rPr>
        <w:t>Расчет будет производиться согласно следующей формуле:</w:t>
      </w:r>
    </w:p>
    <w:p w:rsidR="00DB29B6" w:rsidRPr="00DB29B6" w:rsidRDefault="00DB29B6" w:rsidP="00DB29B6">
      <w:pPr>
        <w:widowControl w:val="0"/>
        <w:spacing w:after="0"/>
        <w:jc w:val="both"/>
        <w:rPr>
          <w:rFonts w:ascii="Times New Roman" w:eastAsia="Times New Roman" w:hAnsi="Times New Roman" w:cs="Times New Roman"/>
          <w:color w:val="000000" w:themeColor="text1"/>
          <w:sz w:val="24"/>
          <w:szCs w:val="24"/>
        </w:rPr>
      </w:pPr>
    </w:p>
    <w:p w:rsidR="00DB29B6" w:rsidRPr="00DB29B6" w:rsidRDefault="00DB29B6" w:rsidP="00DB29B6">
      <w:pPr>
        <w:widowControl w:val="0"/>
        <w:spacing w:after="0"/>
        <w:jc w:val="both"/>
        <w:rPr>
          <w:rFonts w:ascii="Times New Roman" w:eastAsia="Times New Roman" w:hAnsi="Times New Roman" w:cs="Times New Roman"/>
          <w:color w:val="000000" w:themeColor="text1"/>
          <w:sz w:val="24"/>
          <w:szCs w:val="24"/>
          <w:u w:val="single"/>
        </w:rPr>
      </w:pPr>
      <w:r w:rsidRPr="00DB29B6">
        <w:rPr>
          <w:rFonts w:ascii="Times New Roman" w:eastAsia="Times New Roman" w:hAnsi="Times New Roman" w:cs="Times New Roman"/>
          <w:color w:val="000000" w:themeColor="text1"/>
          <w:sz w:val="24"/>
          <w:szCs w:val="24"/>
          <w:u w:val="single"/>
        </w:rPr>
        <w:t xml:space="preserve"> </w:t>
      </w:r>
    </w:p>
    <w:p w:rsidR="00DB29B6" w:rsidRPr="00DB29B6" w:rsidRDefault="00DB29B6" w:rsidP="00DB29B6">
      <w:pPr>
        <w:widowControl w:val="0"/>
        <w:spacing w:after="0"/>
        <w:jc w:val="both"/>
        <w:rPr>
          <w:rFonts w:ascii="Times New Roman" w:eastAsia="Times New Roman" w:hAnsi="Times New Roman" w:cs="Times New Roman"/>
          <w:color w:val="000000" w:themeColor="text1"/>
          <w:sz w:val="24"/>
          <w:szCs w:val="24"/>
          <w:u w:val="single"/>
        </w:rPr>
      </w:pPr>
      <w:r w:rsidRPr="00DB29B6">
        <w:rPr>
          <w:rFonts w:ascii="Times New Roman" w:eastAsia="Times New Roman" w:hAnsi="Times New Roman" w:cs="Times New Roman"/>
          <w:color w:val="000000" w:themeColor="text1"/>
          <w:sz w:val="24"/>
          <w:szCs w:val="24"/>
          <w:u w:val="single"/>
        </w:rPr>
        <w:t>Сумма основного долга</w:t>
      </w:r>
      <w:r w:rsidRPr="00DB29B6">
        <w:rPr>
          <w:rFonts w:ascii="Times New Roman" w:eastAsia="Times New Roman" w:hAnsi="Times New Roman" w:cs="Times New Roman"/>
          <w:color w:val="000000" w:themeColor="text1"/>
          <w:sz w:val="24"/>
          <w:szCs w:val="24"/>
        </w:rPr>
        <w:t xml:space="preserve"> </w:t>
      </w:r>
      <w:proofErr w:type="gramStart"/>
      <w:r w:rsidRPr="00DB29B6">
        <w:rPr>
          <w:rFonts w:ascii="Times New Roman" w:eastAsia="Times New Roman" w:hAnsi="Times New Roman" w:cs="Times New Roman"/>
          <w:color w:val="000000" w:themeColor="text1"/>
          <w:sz w:val="24"/>
          <w:szCs w:val="24"/>
        </w:rPr>
        <w:t xml:space="preserve">/  </w:t>
      </w:r>
      <w:r w:rsidRPr="00DB29B6">
        <w:rPr>
          <w:rFonts w:ascii="Times New Roman" w:eastAsia="Times New Roman" w:hAnsi="Times New Roman" w:cs="Times New Roman"/>
          <w:color w:val="000000" w:themeColor="text1"/>
          <w:sz w:val="24"/>
          <w:szCs w:val="24"/>
          <w:u w:val="single"/>
        </w:rPr>
        <w:t>100</w:t>
      </w:r>
      <w:proofErr w:type="gramEnd"/>
      <w:r w:rsidRPr="00DB29B6">
        <w:rPr>
          <w:rFonts w:ascii="Times New Roman" w:eastAsia="Times New Roman" w:hAnsi="Times New Roman" w:cs="Times New Roman"/>
          <w:color w:val="000000" w:themeColor="text1"/>
          <w:sz w:val="24"/>
          <w:szCs w:val="24"/>
          <w:u w:val="single"/>
        </w:rPr>
        <w:t xml:space="preserve"> %</w:t>
      </w:r>
      <w:r w:rsidRPr="00DB29B6">
        <w:rPr>
          <w:rFonts w:ascii="Times New Roman" w:eastAsia="Times New Roman" w:hAnsi="Times New Roman" w:cs="Times New Roman"/>
          <w:color w:val="000000" w:themeColor="text1"/>
          <w:sz w:val="24"/>
          <w:szCs w:val="24"/>
        </w:rPr>
        <w:t xml:space="preserve">  * </w:t>
      </w:r>
      <w:r w:rsidRPr="00DB29B6">
        <w:rPr>
          <w:rFonts w:ascii="Times New Roman" w:eastAsia="Times New Roman" w:hAnsi="Times New Roman" w:cs="Times New Roman"/>
          <w:color w:val="000000" w:themeColor="text1"/>
          <w:sz w:val="24"/>
          <w:szCs w:val="24"/>
          <w:u w:val="single"/>
        </w:rPr>
        <w:t>ключевую ставку Банка России</w:t>
      </w:r>
      <w:r w:rsidRPr="00DB29B6">
        <w:rPr>
          <w:rFonts w:ascii="Times New Roman" w:eastAsia="Times New Roman" w:hAnsi="Times New Roman" w:cs="Times New Roman"/>
          <w:color w:val="000000" w:themeColor="text1"/>
          <w:sz w:val="24"/>
          <w:szCs w:val="24"/>
        </w:rPr>
        <w:t xml:space="preserve"> /  </w:t>
      </w:r>
      <w:r w:rsidRPr="00DB29B6">
        <w:rPr>
          <w:rFonts w:ascii="Times New Roman" w:eastAsia="Times New Roman" w:hAnsi="Times New Roman" w:cs="Times New Roman"/>
          <w:color w:val="000000" w:themeColor="text1"/>
          <w:sz w:val="24"/>
          <w:szCs w:val="24"/>
          <w:u w:val="single"/>
        </w:rPr>
        <w:t>12 месяцев</w:t>
      </w:r>
      <w:r w:rsidRPr="00DB29B6">
        <w:rPr>
          <w:rFonts w:ascii="Times New Roman" w:eastAsia="Times New Roman" w:hAnsi="Times New Roman" w:cs="Times New Roman"/>
          <w:color w:val="000000" w:themeColor="text1"/>
          <w:sz w:val="24"/>
          <w:szCs w:val="24"/>
        </w:rPr>
        <w:t xml:space="preserve">  *  </w:t>
      </w:r>
      <w:r w:rsidRPr="00DB29B6">
        <w:rPr>
          <w:rFonts w:ascii="Times New Roman" w:eastAsia="Times New Roman" w:hAnsi="Times New Roman" w:cs="Times New Roman"/>
          <w:color w:val="000000" w:themeColor="text1"/>
          <w:sz w:val="24"/>
          <w:szCs w:val="24"/>
          <w:u w:val="single"/>
        </w:rPr>
        <w:t>количество месяцев с просроченной выплатой</w:t>
      </w:r>
      <w:r w:rsidRPr="00DB29B6">
        <w:rPr>
          <w:rFonts w:ascii="Times New Roman" w:eastAsia="Times New Roman" w:hAnsi="Times New Roman" w:cs="Times New Roman"/>
          <w:color w:val="000000" w:themeColor="text1"/>
          <w:sz w:val="24"/>
          <w:szCs w:val="24"/>
        </w:rPr>
        <w:t xml:space="preserve"> = </w:t>
      </w:r>
      <w:r w:rsidRPr="00DB29B6">
        <w:rPr>
          <w:rFonts w:ascii="Times New Roman" w:eastAsia="Times New Roman" w:hAnsi="Times New Roman" w:cs="Times New Roman"/>
          <w:color w:val="000000" w:themeColor="text1"/>
          <w:sz w:val="24"/>
          <w:szCs w:val="24"/>
          <w:u w:val="single"/>
        </w:rPr>
        <w:t>сумма неустойки, подлежащая к оплате.</w:t>
      </w:r>
    </w:p>
    <w:p w:rsidR="00DB29B6" w:rsidRPr="00DB29B6" w:rsidRDefault="00DB29B6" w:rsidP="00DB29B6">
      <w:pPr>
        <w:widowControl w:val="0"/>
        <w:spacing w:after="0"/>
        <w:jc w:val="both"/>
        <w:rPr>
          <w:rFonts w:ascii="Times New Roman" w:eastAsia="Times New Roman" w:hAnsi="Times New Roman" w:cs="Times New Roman"/>
          <w:color w:val="000000" w:themeColor="text1"/>
          <w:sz w:val="24"/>
          <w:szCs w:val="24"/>
        </w:rPr>
      </w:pPr>
    </w:p>
    <w:p w:rsidR="00DB29B6" w:rsidRPr="00DB29B6" w:rsidRDefault="00DB29B6" w:rsidP="00DB29B6">
      <w:pPr>
        <w:widowControl w:val="0"/>
        <w:spacing w:after="0"/>
        <w:jc w:val="both"/>
        <w:rPr>
          <w:rFonts w:ascii="Times New Roman" w:eastAsia="Times New Roman" w:hAnsi="Times New Roman" w:cs="Times New Roman"/>
          <w:color w:val="000000" w:themeColor="text1"/>
          <w:sz w:val="24"/>
          <w:szCs w:val="24"/>
        </w:rPr>
      </w:pPr>
      <w:r w:rsidRPr="00DB29B6">
        <w:rPr>
          <w:rFonts w:ascii="Times New Roman" w:eastAsia="Times New Roman" w:hAnsi="Times New Roman" w:cs="Times New Roman"/>
          <w:color w:val="000000" w:themeColor="text1"/>
          <w:sz w:val="24"/>
          <w:szCs w:val="24"/>
        </w:rPr>
        <w:t xml:space="preserve">В досудебном порядке урегулирования споров Кредитное учреждение не предоставило полный комплект документов, необходимых для расчета (кредитный договор, заверенные копии заявлений на предоставление кредита по указанным кредитным договорам, выписки по счетам, открытым в Кредитном учреждении на имя Заявителя), поэтому следует рассчитывать неустойку, основываясь на Графике погашения кредита </w:t>
      </w:r>
      <w:r w:rsidRPr="00DB29B6">
        <w:rPr>
          <w:rFonts w:ascii="Times New Roman" w:eastAsia="Times New Roman" w:hAnsi="Times New Roman" w:cs="Times New Roman"/>
          <w:color w:val="000000" w:themeColor="text1"/>
          <w:sz w:val="24"/>
          <w:szCs w:val="24"/>
          <w:lang w:eastAsia="ru-RU"/>
        </w:rPr>
        <w:t>№ 4854630367287888 на сумму 400 000 руб.</w:t>
      </w:r>
    </w:p>
    <w:p w:rsidR="00DB29B6" w:rsidRPr="00DB29B6" w:rsidRDefault="00DB29B6" w:rsidP="00DB29B6">
      <w:pPr>
        <w:widowControl w:val="0"/>
        <w:spacing w:after="0"/>
        <w:jc w:val="both"/>
        <w:rPr>
          <w:rFonts w:ascii="Times New Roman" w:eastAsia="Times New Roman" w:hAnsi="Times New Roman" w:cs="Times New Roman"/>
          <w:color w:val="000000" w:themeColor="text1"/>
          <w:sz w:val="24"/>
          <w:szCs w:val="24"/>
          <w:u w:val="single"/>
        </w:rPr>
      </w:pPr>
    </w:p>
    <w:p w:rsidR="00DB29B6" w:rsidRPr="00DB29B6" w:rsidRDefault="00DB29B6" w:rsidP="00DB29B6">
      <w:pPr>
        <w:widowControl w:val="0"/>
        <w:spacing w:after="0"/>
        <w:jc w:val="both"/>
        <w:rPr>
          <w:rFonts w:ascii="Times New Roman" w:eastAsia="Times New Roman" w:hAnsi="Times New Roman" w:cs="Times New Roman"/>
          <w:color w:val="000000" w:themeColor="text1"/>
          <w:sz w:val="24"/>
          <w:szCs w:val="24"/>
        </w:rPr>
      </w:pPr>
    </w:p>
    <w:p w:rsidR="00DB29B6" w:rsidRPr="00DB29B6" w:rsidRDefault="00DB29B6" w:rsidP="00DB29B6">
      <w:pPr>
        <w:widowControl w:val="0"/>
        <w:spacing w:after="0"/>
        <w:jc w:val="both"/>
        <w:rPr>
          <w:rFonts w:ascii="Times New Roman" w:eastAsia="Times New Roman" w:hAnsi="Times New Roman" w:cs="Times New Roman"/>
          <w:color w:val="000000" w:themeColor="text1"/>
          <w:sz w:val="24"/>
          <w:szCs w:val="24"/>
        </w:rPr>
      </w:pPr>
      <w:r w:rsidRPr="00DB29B6">
        <w:rPr>
          <w:rFonts w:ascii="Times New Roman" w:eastAsia="Times New Roman" w:hAnsi="Times New Roman" w:cs="Times New Roman"/>
          <w:color w:val="000000" w:themeColor="text1"/>
          <w:sz w:val="24"/>
          <w:szCs w:val="24"/>
        </w:rPr>
        <w:t xml:space="preserve">Согласно кредитному договору </w:t>
      </w:r>
      <w:r w:rsidRPr="00DB29B6">
        <w:rPr>
          <w:rFonts w:ascii="Times New Roman" w:eastAsia="Times New Roman" w:hAnsi="Times New Roman" w:cs="Times New Roman"/>
          <w:color w:val="000000" w:themeColor="text1"/>
          <w:sz w:val="24"/>
          <w:szCs w:val="24"/>
          <w:lang w:eastAsia="ru-RU"/>
        </w:rPr>
        <w:t>№ 4854630367287888 на сумму 400 000 руб.</w:t>
      </w:r>
    </w:p>
    <w:p w:rsidR="00DB29B6" w:rsidRPr="00DB29B6" w:rsidRDefault="00DB29B6" w:rsidP="00DB29B6">
      <w:pPr>
        <w:widowControl w:val="0"/>
        <w:spacing w:after="0"/>
        <w:jc w:val="both"/>
        <w:rPr>
          <w:rFonts w:ascii="Times New Roman" w:eastAsia="Times New Roman" w:hAnsi="Times New Roman" w:cs="Times New Roman"/>
          <w:color w:val="000000" w:themeColor="text1"/>
          <w:sz w:val="24"/>
          <w:szCs w:val="24"/>
        </w:rPr>
      </w:pPr>
      <w:r w:rsidRPr="00DB29B6">
        <w:rPr>
          <w:rFonts w:ascii="Times New Roman" w:eastAsia="Times New Roman" w:hAnsi="Times New Roman" w:cs="Times New Roman"/>
          <w:color w:val="000000" w:themeColor="text1"/>
          <w:sz w:val="24"/>
          <w:szCs w:val="24"/>
        </w:rPr>
        <w:t>Количество месяцев с просроченной задолженностью – 5 (август 2018 г. – декабрь 2018 г.).</w:t>
      </w:r>
    </w:p>
    <w:p w:rsidR="00DB29B6" w:rsidRPr="00DB29B6" w:rsidRDefault="00DB29B6" w:rsidP="00DB29B6">
      <w:pPr>
        <w:widowControl w:val="0"/>
        <w:spacing w:after="0"/>
        <w:jc w:val="both"/>
        <w:rPr>
          <w:rFonts w:ascii="Times New Roman" w:eastAsia="Times New Roman" w:hAnsi="Times New Roman" w:cs="Times New Roman"/>
          <w:color w:val="000000" w:themeColor="text1"/>
          <w:sz w:val="24"/>
          <w:szCs w:val="24"/>
        </w:rPr>
      </w:pPr>
    </w:p>
    <w:p w:rsidR="00DB29B6" w:rsidRPr="00DB29B6" w:rsidRDefault="00DB29B6" w:rsidP="00DB29B6">
      <w:pPr>
        <w:widowControl w:val="0"/>
        <w:spacing w:after="0"/>
        <w:jc w:val="both"/>
        <w:rPr>
          <w:rFonts w:ascii="Times New Roman" w:eastAsia="Times New Roman" w:hAnsi="Times New Roman" w:cs="Times New Roman"/>
          <w:color w:val="000000" w:themeColor="text1"/>
          <w:sz w:val="24"/>
          <w:szCs w:val="24"/>
        </w:rPr>
      </w:pPr>
      <w:r w:rsidRPr="00DB29B6">
        <w:rPr>
          <w:rFonts w:ascii="Times New Roman" w:eastAsia="Times New Roman" w:hAnsi="Times New Roman" w:cs="Times New Roman"/>
          <w:color w:val="000000" w:themeColor="text1"/>
          <w:sz w:val="24"/>
          <w:szCs w:val="24"/>
        </w:rPr>
        <w:t>В связи со всем вышеперечисленным можно произвести следующие расчеты:</w:t>
      </w:r>
    </w:p>
    <w:p w:rsidR="00DB29B6" w:rsidRPr="00DB29B6" w:rsidRDefault="00DB29B6" w:rsidP="00DB29B6">
      <w:pPr>
        <w:pStyle w:val="2"/>
        <w:spacing w:before="0" w:after="0"/>
        <w:rPr>
          <w:color w:val="000000" w:themeColor="text1"/>
          <w:sz w:val="24"/>
          <w:szCs w:val="24"/>
        </w:rPr>
      </w:pPr>
      <w:r w:rsidRPr="00DB29B6">
        <w:rPr>
          <w:color w:val="000000" w:themeColor="text1"/>
          <w:sz w:val="24"/>
          <w:szCs w:val="24"/>
        </w:rPr>
        <w:t>Расчет процентов по правилам статьи 395 ГК РФ</w:t>
      </w:r>
    </w:p>
    <w:p w:rsidR="00DB29B6" w:rsidRPr="00DB29B6" w:rsidRDefault="00DB29B6" w:rsidP="00DB29B6">
      <w:pPr>
        <w:rPr>
          <w:color w:val="000000" w:themeColor="text1"/>
          <w:sz w:val="24"/>
          <w:szCs w:val="24"/>
        </w:rPr>
      </w:pPr>
    </w:p>
    <w:tbl>
      <w:tblPr>
        <w:tblW w:w="0" w:type="auto"/>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firstRow="1" w:lastRow="0" w:firstColumn="1" w:lastColumn="0" w:noHBand="0" w:noVBand="1"/>
      </w:tblPr>
      <w:tblGrid>
        <w:gridCol w:w="1690"/>
        <w:gridCol w:w="1184"/>
        <w:gridCol w:w="1184"/>
        <w:gridCol w:w="739"/>
        <w:gridCol w:w="1308"/>
        <w:gridCol w:w="668"/>
        <w:gridCol w:w="1353"/>
      </w:tblGrid>
      <w:tr w:rsidR="00DB29B6" w:rsidRPr="00DB29B6" w:rsidTr="00DB29B6">
        <w:tc>
          <w:tcPr>
            <w:tcW w:w="0" w:type="auto"/>
            <w:vMerge w:val="restart"/>
            <w:tcBorders>
              <w:top w:val="outset" w:sz="6" w:space="0" w:color="auto"/>
              <w:left w:val="outset" w:sz="6" w:space="0" w:color="auto"/>
              <w:bottom w:val="outset" w:sz="6" w:space="0" w:color="auto"/>
              <w:right w:val="outset" w:sz="6" w:space="0" w:color="auto"/>
            </w:tcBorders>
            <w:shd w:val="clear" w:color="auto" w:fill="F0F0F0"/>
            <w:vAlign w:val="center"/>
            <w:hideMark/>
          </w:tcPr>
          <w:p w:rsidR="00DB29B6" w:rsidRPr="00DB29B6" w:rsidRDefault="00DB29B6">
            <w:pPr>
              <w:jc w:val="center"/>
              <w:rPr>
                <w:color w:val="000000" w:themeColor="text1"/>
              </w:rPr>
            </w:pPr>
            <w:proofErr w:type="gramStart"/>
            <w:r w:rsidRPr="00DB29B6">
              <w:rPr>
                <w:color w:val="000000" w:themeColor="text1"/>
              </w:rPr>
              <w:t>Задолженность,</w:t>
            </w:r>
            <w:r w:rsidRPr="00DB29B6">
              <w:rPr>
                <w:color w:val="000000" w:themeColor="text1"/>
              </w:rPr>
              <w:br/>
              <w:t>руб.</w:t>
            </w:r>
            <w:proofErr w:type="gramEnd"/>
          </w:p>
        </w:tc>
        <w:tc>
          <w:tcPr>
            <w:tcW w:w="0" w:type="auto"/>
            <w:gridSpan w:val="3"/>
            <w:tcBorders>
              <w:top w:val="outset" w:sz="6" w:space="0" w:color="auto"/>
              <w:left w:val="outset" w:sz="6" w:space="0" w:color="auto"/>
              <w:bottom w:val="outset" w:sz="6" w:space="0" w:color="auto"/>
              <w:right w:val="outset" w:sz="6" w:space="0" w:color="auto"/>
            </w:tcBorders>
            <w:shd w:val="clear" w:color="auto" w:fill="F0F0F0"/>
            <w:vAlign w:val="center"/>
            <w:hideMark/>
          </w:tcPr>
          <w:p w:rsidR="00DB29B6" w:rsidRPr="00DB29B6" w:rsidRDefault="00DB29B6">
            <w:pPr>
              <w:jc w:val="center"/>
              <w:rPr>
                <w:color w:val="000000" w:themeColor="text1"/>
              </w:rPr>
            </w:pPr>
            <w:r w:rsidRPr="00DB29B6">
              <w:rPr>
                <w:color w:val="000000" w:themeColor="text1"/>
              </w:rPr>
              <w:t>Период просрочки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0F0F0"/>
            <w:vAlign w:val="center"/>
            <w:hideMark/>
          </w:tcPr>
          <w:p w:rsidR="00DB29B6" w:rsidRPr="00DB29B6" w:rsidRDefault="00DB29B6">
            <w:pPr>
              <w:jc w:val="center"/>
              <w:rPr>
                <w:color w:val="000000" w:themeColor="text1"/>
              </w:rPr>
            </w:pPr>
            <w:r w:rsidRPr="00DB29B6">
              <w:rPr>
                <w:color w:val="000000" w:themeColor="text1"/>
              </w:rPr>
              <w:t>Процентная</w:t>
            </w:r>
            <w:r w:rsidRPr="00DB29B6">
              <w:rPr>
                <w:color w:val="000000" w:themeColor="text1"/>
              </w:rPr>
              <w:br/>
              <w:t>ставка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0F0F0"/>
            <w:vAlign w:val="center"/>
            <w:hideMark/>
          </w:tcPr>
          <w:p w:rsidR="00DB29B6" w:rsidRPr="00DB29B6" w:rsidRDefault="00DB29B6">
            <w:pPr>
              <w:jc w:val="center"/>
              <w:rPr>
                <w:color w:val="000000" w:themeColor="text1"/>
              </w:rPr>
            </w:pPr>
            <w:r w:rsidRPr="00DB29B6">
              <w:rPr>
                <w:color w:val="000000" w:themeColor="text1"/>
              </w:rPr>
              <w:t>Дней</w:t>
            </w:r>
            <w:r w:rsidRPr="00DB29B6">
              <w:rPr>
                <w:color w:val="000000" w:themeColor="text1"/>
              </w:rPr>
              <w:br/>
              <w:t>в</w:t>
            </w:r>
            <w:r w:rsidRPr="00DB29B6">
              <w:rPr>
                <w:color w:val="000000" w:themeColor="text1"/>
              </w:rPr>
              <w:br/>
              <w:t>году</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0F0F0"/>
            <w:vAlign w:val="center"/>
            <w:hideMark/>
          </w:tcPr>
          <w:p w:rsidR="00DB29B6" w:rsidRPr="00DB29B6" w:rsidRDefault="00DB29B6">
            <w:pPr>
              <w:jc w:val="center"/>
              <w:rPr>
                <w:color w:val="000000" w:themeColor="text1"/>
              </w:rPr>
            </w:pPr>
            <w:proofErr w:type="gramStart"/>
            <w:r w:rsidRPr="00DB29B6">
              <w:rPr>
                <w:color w:val="000000" w:themeColor="text1"/>
              </w:rPr>
              <w:t>Проценты,</w:t>
            </w:r>
            <w:r w:rsidRPr="00DB29B6">
              <w:rPr>
                <w:color w:val="000000" w:themeColor="text1"/>
              </w:rPr>
              <w:br/>
              <w:t>руб.</w:t>
            </w:r>
            <w:proofErr w:type="gramEnd"/>
          </w:p>
        </w:tc>
      </w:tr>
      <w:tr w:rsidR="00DB29B6" w:rsidRPr="00DB29B6" w:rsidTr="00DB29B6">
        <w:tc>
          <w:tcPr>
            <w:tcW w:w="0" w:type="auto"/>
            <w:vMerge/>
            <w:tcBorders>
              <w:top w:val="outset" w:sz="6" w:space="0" w:color="auto"/>
              <w:left w:val="outset" w:sz="6" w:space="0" w:color="auto"/>
              <w:bottom w:val="outset" w:sz="6" w:space="0" w:color="auto"/>
              <w:right w:val="outset" w:sz="6" w:space="0" w:color="auto"/>
            </w:tcBorders>
            <w:shd w:val="clear" w:color="auto" w:fill="F0F0F0"/>
            <w:vAlign w:val="center"/>
            <w:hideMark/>
          </w:tcPr>
          <w:p w:rsidR="00DB29B6" w:rsidRPr="00DB29B6" w:rsidRDefault="00DB29B6">
            <w:pPr>
              <w:jc w:val="center"/>
              <w:rPr>
                <w:color w:val="000000" w:themeColor="text1"/>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B29B6" w:rsidRPr="00DB29B6" w:rsidRDefault="00DB29B6">
            <w:pPr>
              <w:jc w:val="center"/>
              <w:rPr>
                <w:color w:val="000000" w:themeColor="text1"/>
              </w:rPr>
            </w:pPr>
            <w:r w:rsidRPr="00DB29B6">
              <w:rPr>
                <w:color w:val="000000" w:themeColor="text1"/>
              </w:rPr>
              <w:t>c</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B29B6" w:rsidRPr="00DB29B6" w:rsidRDefault="00DB29B6">
            <w:pPr>
              <w:jc w:val="center"/>
              <w:rPr>
                <w:color w:val="000000" w:themeColor="text1"/>
              </w:rPr>
            </w:pPr>
            <w:r w:rsidRPr="00DB29B6">
              <w:rPr>
                <w:color w:val="000000" w:themeColor="text1"/>
              </w:rPr>
              <w:t>по</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B29B6" w:rsidRPr="00DB29B6" w:rsidRDefault="00DB29B6">
            <w:pPr>
              <w:jc w:val="center"/>
              <w:rPr>
                <w:color w:val="000000" w:themeColor="text1"/>
              </w:rPr>
            </w:pPr>
            <w:r w:rsidRPr="00DB29B6">
              <w:rPr>
                <w:color w:val="000000" w:themeColor="text1"/>
              </w:rPr>
              <w:t>  дни  </w:t>
            </w:r>
          </w:p>
        </w:tc>
        <w:tc>
          <w:tcPr>
            <w:tcW w:w="0" w:type="auto"/>
            <w:vMerge/>
            <w:tcBorders>
              <w:top w:val="outset" w:sz="6" w:space="0" w:color="auto"/>
              <w:left w:val="outset" w:sz="6" w:space="0" w:color="auto"/>
              <w:bottom w:val="outset" w:sz="6" w:space="0" w:color="auto"/>
              <w:right w:val="outset" w:sz="6" w:space="0" w:color="auto"/>
            </w:tcBorders>
            <w:shd w:val="clear" w:color="auto" w:fill="F0F0F0"/>
            <w:vAlign w:val="center"/>
            <w:hideMark/>
          </w:tcPr>
          <w:p w:rsidR="00DB29B6" w:rsidRPr="00DB29B6" w:rsidRDefault="00DB29B6">
            <w:pPr>
              <w:jc w:val="center"/>
              <w:rPr>
                <w:color w:val="000000" w:themeColor="text1"/>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0F0F0"/>
            <w:vAlign w:val="center"/>
            <w:hideMark/>
          </w:tcPr>
          <w:p w:rsidR="00DB29B6" w:rsidRPr="00DB29B6" w:rsidRDefault="00DB29B6">
            <w:pPr>
              <w:jc w:val="center"/>
              <w:rPr>
                <w:color w:val="000000" w:themeColor="text1"/>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0F0F0"/>
            <w:vAlign w:val="center"/>
            <w:hideMark/>
          </w:tcPr>
          <w:p w:rsidR="00DB29B6" w:rsidRPr="00DB29B6" w:rsidRDefault="00DB29B6">
            <w:pPr>
              <w:jc w:val="center"/>
              <w:rPr>
                <w:color w:val="000000" w:themeColor="text1"/>
                <w:sz w:val="24"/>
                <w:szCs w:val="24"/>
              </w:rPr>
            </w:pPr>
          </w:p>
        </w:tc>
      </w:tr>
      <w:tr w:rsidR="00DB29B6" w:rsidRPr="00DB29B6" w:rsidTr="00DB29B6">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B29B6" w:rsidRPr="00DB29B6" w:rsidRDefault="00DB29B6">
            <w:pPr>
              <w:jc w:val="center"/>
              <w:rPr>
                <w:color w:val="000000" w:themeColor="text1"/>
                <w:sz w:val="20"/>
                <w:szCs w:val="20"/>
              </w:rPr>
            </w:pPr>
            <w:r w:rsidRPr="00DB29B6">
              <w:rPr>
                <w:color w:val="000000" w:themeColor="text1"/>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B29B6" w:rsidRPr="00DB29B6" w:rsidRDefault="00DB29B6">
            <w:pPr>
              <w:jc w:val="center"/>
              <w:rPr>
                <w:color w:val="000000" w:themeColor="text1"/>
                <w:sz w:val="20"/>
                <w:szCs w:val="20"/>
              </w:rPr>
            </w:pPr>
            <w:r w:rsidRPr="00DB29B6">
              <w:rPr>
                <w:color w:val="000000" w:themeColor="text1"/>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B29B6" w:rsidRPr="00DB29B6" w:rsidRDefault="00DB29B6">
            <w:pPr>
              <w:jc w:val="center"/>
              <w:rPr>
                <w:color w:val="000000" w:themeColor="text1"/>
                <w:sz w:val="20"/>
                <w:szCs w:val="20"/>
              </w:rPr>
            </w:pPr>
            <w:r w:rsidRPr="00DB29B6">
              <w:rPr>
                <w:color w:val="000000" w:themeColor="text1"/>
                <w:sz w:val="20"/>
                <w:szCs w:val="20"/>
              </w:rPr>
              <w:t>[3]</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B29B6" w:rsidRPr="00DB29B6" w:rsidRDefault="00DB29B6">
            <w:pPr>
              <w:jc w:val="center"/>
              <w:rPr>
                <w:color w:val="000000" w:themeColor="text1"/>
                <w:sz w:val="20"/>
                <w:szCs w:val="20"/>
              </w:rPr>
            </w:pPr>
            <w:r w:rsidRPr="00DB29B6">
              <w:rPr>
                <w:color w:val="000000" w:themeColor="text1"/>
                <w:sz w:val="20"/>
                <w:szCs w:val="20"/>
              </w:rPr>
              <w:t>[4]</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B29B6" w:rsidRPr="00DB29B6" w:rsidRDefault="00DB29B6">
            <w:pPr>
              <w:jc w:val="center"/>
              <w:rPr>
                <w:color w:val="000000" w:themeColor="text1"/>
                <w:sz w:val="20"/>
                <w:szCs w:val="20"/>
              </w:rPr>
            </w:pPr>
            <w:r w:rsidRPr="00DB29B6">
              <w:rPr>
                <w:color w:val="000000" w:themeColor="text1"/>
                <w:sz w:val="20"/>
                <w:szCs w:val="20"/>
              </w:rPr>
              <w:t>[5]</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B29B6" w:rsidRPr="00DB29B6" w:rsidRDefault="00DB29B6">
            <w:pPr>
              <w:jc w:val="center"/>
              <w:rPr>
                <w:color w:val="000000" w:themeColor="text1"/>
                <w:sz w:val="20"/>
                <w:szCs w:val="20"/>
              </w:rPr>
            </w:pPr>
            <w:r w:rsidRPr="00DB29B6">
              <w:rPr>
                <w:color w:val="000000" w:themeColor="text1"/>
                <w:sz w:val="20"/>
                <w:szCs w:val="20"/>
              </w:rPr>
              <w:t>[6]</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B29B6" w:rsidRPr="00DB29B6" w:rsidRDefault="00DB29B6">
            <w:pPr>
              <w:jc w:val="center"/>
              <w:rPr>
                <w:color w:val="000000" w:themeColor="text1"/>
                <w:sz w:val="20"/>
                <w:szCs w:val="20"/>
              </w:rPr>
            </w:pPr>
            <w:r w:rsidRPr="00DB29B6">
              <w:rPr>
                <w:color w:val="000000" w:themeColor="text1"/>
                <w:sz w:val="20"/>
                <w:szCs w:val="20"/>
              </w:rPr>
              <w:t>[1]×[4]×[5]/[6]</w:t>
            </w:r>
          </w:p>
        </w:tc>
      </w:tr>
      <w:tr w:rsidR="00DB29B6" w:rsidRPr="00DB29B6" w:rsidTr="00DB29B6">
        <w:tc>
          <w:tcPr>
            <w:tcW w:w="0" w:type="auto"/>
            <w:tcBorders>
              <w:top w:val="outset" w:sz="6" w:space="0" w:color="auto"/>
              <w:left w:val="outset" w:sz="6" w:space="0" w:color="auto"/>
              <w:bottom w:val="outset" w:sz="6" w:space="0" w:color="auto"/>
              <w:right w:val="outset" w:sz="6" w:space="0" w:color="auto"/>
            </w:tcBorders>
            <w:vAlign w:val="center"/>
            <w:hideMark/>
          </w:tcPr>
          <w:p w:rsidR="00DB29B6" w:rsidRPr="00DB29B6" w:rsidRDefault="00DB29B6">
            <w:pPr>
              <w:jc w:val="center"/>
              <w:rPr>
                <w:color w:val="000000" w:themeColor="text1"/>
                <w:sz w:val="24"/>
                <w:szCs w:val="24"/>
              </w:rPr>
            </w:pPr>
            <w:r w:rsidRPr="00DB29B6">
              <w:rPr>
                <w:color w:val="000000" w:themeColor="text1"/>
              </w:rPr>
              <w:t>400 000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B29B6" w:rsidRPr="00DB29B6" w:rsidRDefault="00DB29B6">
            <w:pPr>
              <w:jc w:val="center"/>
              <w:rPr>
                <w:color w:val="000000" w:themeColor="text1"/>
              </w:rPr>
            </w:pPr>
            <w:r w:rsidRPr="00DB29B6">
              <w:rPr>
                <w:color w:val="000000" w:themeColor="text1"/>
              </w:rPr>
              <w:t>28.08.2018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DB29B6" w:rsidRPr="00DB29B6" w:rsidRDefault="00DB29B6">
            <w:pPr>
              <w:jc w:val="center"/>
              <w:rPr>
                <w:color w:val="000000" w:themeColor="text1"/>
              </w:rPr>
            </w:pPr>
            <w:r w:rsidRPr="00DB29B6">
              <w:rPr>
                <w:color w:val="000000" w:themeColor="text1"/>
              </w:rPr>
              <w:t>16.09.2018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DB29B6" w:rsidRPr="00DB29B6" w:rsidRDefault="00DB29B6">
            <w:pPr>
              <w:jc w:val="center"/>
              <w:rPr>
                <w:color w:val="000000" w:themeColor="text1"/>
              </w:rPr>
            </w:pPr>
            <w:r w:rsidRPr="00DB29B6">
              <w:rPr>
                <w:color w:val="000000" w:themeColor="text1"/>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DB29B6" w:rsidRPr="00DB29B6" w:rsidRDefault="00DB29B6">
            <w:pPr>
              <w:jc w:val="center"/>
              <w:rPr>
                <w:color w:val="000000" w:themeColor="text1"/>
              </w:rPr>
            </w:pPr>
            <w:r w:rsidRPr="00DB29B6">
              <w:rPr>
                <w:color w:val="000000" w:themeColor="text1"/>
              </w:rPr>
              <w:t>7,25%</w:t>
            </w:r>
          </w:p>
        </w:tc>
        <w:tc>
          <w:tcPr>
            <w:tcW w:w="0" w:type="auto"/>
            <w:tcBorders>
              <w:top w:val="outset" w:sz="6" w:space="0" w:color="auto"/>
              <w:left w:val="outset" w:sz="6" w:space="0" w:color="auto"/>
              <w:bottom w:val="outset" w:sz="6" w:space="0" w:color="auto"/>
              <w:right w:val="outset" w:sz="6" w:space="0" w:color="auto"/>
            </w:tcBorders>
            <w:vAlign w:val="center"/>
            <w:hideMark/>
          </w:tcPr>
          <w:p w:rsidR="00DB29B6" w:rsidRPr="00DB29B6" w:rsidRDefault="00DB29B6">
            <w:pPr>
              <w:jc w:val="center"/>
              <w:rPr>
                <w:color w:val="000000" w:themeColor="text1"/>
              </w:rPr>
            </w:pPr>
            <w:r w:rsidRPr="00DB29B6">
              <w:rPr>
                <w:color w:val="000000" w:themeColor="text1"/>
              </w:rPr>
              <w:t>365</w:t>
            </w:r>
          </w:p>
        </w:tc>
        <w:tc>
          <w:tcPr>
            <w:tcW w:w="0" w:type="auto"/>
            <w:tcBorders>
              <w:top w:val="outset" w:sz="6" w:space="0" w:color="auto"/>
              <w:left w:val="outset" w:sz="6" w:space="0" w:color="auto"/>
              <w:bottom w:val="outset" w:sz="6" w:space="0" w:color="auto"/>
              <w:right w:val="outset" w:sz="6" w:space="0" w:color="auto"/>
            </w:tcBorders>
            <w:vAlign w:val="center"/>
            <w:hideMark/>
          </w:tcPr>
          <w:p w:rsidR="00DB29B6" w:rsidRPr="00DB29B6" w:rsidRDefault="00DB29B6">
            <w:pPr>
              <w:jc w:val="center"/>
              <w:rPr>
                <w:color w:val="000000" w:themeColor="text1"/>
              </w:rPr>
            </w:pPr>
            <w:r w:rsidRPr="00DB29B6">
              <w:rPr>
                <w:color w:val="000000" w:themeColor="text1"/>
              </w:rPr>
              <w:t>1 589,04</w:t>
            </w:r>
          </w:p>
        </w:tc>
      </w:tr>
      <w:tr w:rsidR="00DB29B6" w:rsidRPr="00DB29B6" w:rsidTr="00DB29B6">
        <w:tc>
          <w:tcPr>
            <w:tcW w:w="0" w:type="auto"/>
            <w:tcBorders>
              <w:top w:val="outset" w:sz="6" w:space="0" w:color="auto"/>
              <w:left w:val="outset" w:sz="6" w:space="0" w:color="auto"/>
              <w:bottom w:val="outset" w:sz="6" w:space="0" w:color="auto"/>
              <w:right w:val="outset" w:sz="6" w:space="0" w:color="auto"/>
            </w:tcBorders>
            <w:vAlign w:val="center"/>
            <w:hideMark/>
          </w:tcPr>
          <w:p w:rsidR="00DB29B6" w:rsidRPr="00DB29B6" w:rsidRDefault="00DB29B6">
            <w:pPr>
              <w:jc w:val="center"/>
              <w:rPr>
                <w:color w:val="000000" w:themeColor="text1"/>
              </w:rPr>
            </w:pPr>
            <w:r w:rsidRPr="00DB29B6">
              <w:rPr>
                <w:color w:val="000000" w:themeColor="text1"/>
              </w:rPr>
              <w:t>400 000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B29B6" w:rsidRPr="00DB29B6" w:rsidRDefault="00DB29B6">
            <w:pPr>
              <w:jc w:val="center"/>
              <w:rPr>
                <w:color w:val="000000" w:themeColor="text1"/>
              </w:rPr>
            </w:pPr>
            <w:r w:rsidRPr="00DB29B6">
              <w:rPr>
                <w:color w:val="000000" w:themeColor="text1"/>
              </w:rPr>
              <w:t>17.09.2018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DB29B6" w:rsidRPr="00DB29B6" w:rsidRDefault="00DB29B6">
            <w:pPr>
              <w:jc w:val="center"/>
              <w:rPr>
                <w:color w:val="000000" w:themeColor="text1"/>
              </w:rPr>
            </w:pPr>
            <w:r w:rsidRPr="00DB29B6">
              <w:rPr>
                <w:color w:val="000000" w:themeColor="text1"/>
              </w:rPr>
              <w:t>16.12.2018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DB29B6" w:rsidRPr="00DB29B6" w:rsidRDefault="00DB29B6">
            <w:pPr>
              <w:jc w:val="center"/>
              <w:rPr>
                <w:color w:val="000000" w:themeColor="text1"/>
              </w:rPr>
            </w:pPr>
            <w:r w:rsidRPr="00DB29B6">
              <w:rPr>
                <w:color w:val="000000" w:themeColor="text1"/>
              </w:rPr>
              <w:t>91</w:t>
            </w:r>
          </w:p>
        </w:tc>
        <w:tc>
          <w:tcPr>
            <w:tcW w:w="0" w:type="auto"/>
            <w:tcBorders>
              <w:top w:val="outset" w:sz="6" w:space="0" w:color="auto"/>
              <w:left w:val="outset" w:sz="6" w:space="0" w:color="auto"/>
              <w:bottom w:val="outset" w:sz="6" w:space="0" w:color="auto"/>
              <w:right w:val="outset" w:sz="6" w:space="0" w:color="auto"/>
            </w:tcBorders>
            <w:vAlign w:val="center"/>
            <w:hideMark/>
          </w:tcPr>
          <w:p w:rsidR="00DB29B6" w:rsidRPr="00DB29B6" w:rsidRDefault="00DB29B6">
            <w:pPr>
              <w:jc w:val="center"/>
              <w:rPr>
                <w:color w:val="000000" w:themeColor="text1"/>
              </w:rPr>
            </w:pPr>
            <w:r w:rsidRPr="00DB29B6">
              <w:rPr>
                <w:color w:val="000000" w:themeColor="text1"/>
              </w:rPr>
              <w:t>7,50%</w:t>
            </w:r>
          </w:p>
        </w:tc>
        <w:tc>
          <w:tcPr>
            <w:tcW w:w="0" w:type="auto"/>
            <w:tcBorders>
              <w:top w:val="outset" w:sz="6" w:space="0" w:color="auto"/>
              <w:left w:val="outset" w:sz="6" w:space="0" w:color="auto"/>
              <w:bottom w:val="outset" w:sz="6" w:space="0" w:color="auto"/>
              <w:right w:val="outset" w:sz="6" w:space="0" w:color="auto"/>
            </w:tcBorders>
            <w:vAlign w:val="center"/>
            <w:hideMark/>
          </w:tcPr>
          <w:p w:rsidR="00DB29B6" w:rsidRPr="00DB29B6" w:rsidRDefault="00DB29B6">
            <w:pPr>
              <w:jc w:val="center"/>
              <w:rPr>
                <w:color w:val="000000" w:themeColor="text1"/>
              </w:rPr>
            </w:pPr>
            <w:r w:rsidRPr="00DB29B6">
              <w:rPr>
                <w:color w:val="000000" w:themeColor="text1"/>
              </w:rPr>
              <w:t>365</w:t>
            </w:r>
          </w:p>
        </w:tc>
        <w:tc>
          <w:tcPr>
            <w:tcW w:w="0" w:type="auto"/>
            <w:tcBorders>
              <w:top w:val="outset" w:sz="6" w:space="0" w:color="auto"/>
              <w:left w:val="outset" w:sz="6" w:space="0" w:color="auto"/>
              <w:bottom w:val="outset" w:sz="6" w:space="0" w:color="auto"/>
              <w:right w:val="outset" w:sz="6" w:space="0" w:color="auto"/>
            </w:tcBorders>
            <w:vAlign w:val="center"/>
            <w:hideMark/>
          </w:tcPr>
          <w:p w:rsidR="00DB29B6" w:rsidRPr="00DB29B6" w:rsidRDefault="00DB29B6">
            <w:pPr>
              <w:jc w:val="center"/>
              <w:rPr>
                <w:color w:val="000000" w:themeColor="text1"/>
              </w:rPr>
            </w:pPr>
            <w:r w:rsidRPr="00DB29B6">
              <w:rPr>
                <w:color w:val="000000" w:themeColor="text1"/>
              </w:rPr>
              <w:t>7 479,45</w:t>
            </w:r>
          </w:p>
        </w:tc>
      </w:tr>
      <w:tr w:rsidR="00DB29B6" w:rsidRPr="00DB29B6" w:rsidTr="00DB29B6">
        <w:tc>
          <w:tcPr>
            <w:tcW w:w="0" w:type="auto"/>
            <w:tcBorders>
              <w:top w:val="outset" w:sz="6" w:space="0" w:color="auto"/>
              <w:left w:val="outset" w:sz="6" w:space="0" w:color="auto"/>
              <w:bottom w:val="outset" w:sz="6" w:space="0" w:color="auto"/>
              <w:right w:val="outset" w:sz="6" w:space="0" w:color="auto"/>
            </w:tcBorders>
            <w:vAlign w:val="center"/>
            <w:hideMark/>
          </w:tcPr>
          <w:p w:rsidR="00DB29B6" w:rsidRPr="00DB29B6" w:rsidRDefault="00DB29B6">
            <w:pPr>
              <w:jc w:val="center"/>
              <w:rPr>
                <w:color w:val="000000" w:themeColor="text1"/>
              </w:rPr>
            </w:pPr>
            <w:r w:rsidRPr="00DB29B6">
              <w:rPr>
                <w:color w:val="000000" w:themeColor="text1"/>
              </w:rPr>
              <w:t>400 000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B29B6" w:rsidRPr="00DB29B6" w:rsidRDefault="00DB29B6">
            <w:pPr>
              <w:jc w:val="center"/>
              <w:rPr>
                <w:color w:val="000000" w:themeColor="text1"/>
              </w:rPr>
            </w:pPr>
            <w:r w:rsidRPr="00DB29B6">
              <w:rPr>
                <w:color w:val="000000" w:themeColor="text1"/>
              </w:rPr>
              <w:t>17.12.2018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DB29B6" w:rsidRPr="00DB29B6" w:rsidRDefault="00DB29B6">
            <w:pPr>
              <w:jc w:val="center"/>
              <w:rPr>
                <w:color w:val="000000" w:themeColor="text1"/>
              </w:rPr>
            </w:pPr>
            <w:r w:rsidRPr="00DB29B6">
              <w:rPr>
                <w:color w:val="000000" w:themeColor="text1"/>
              </w:rPr>
              <w:t>26.12.2018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DB29B6" w:rsidRPr="00DB29B6" w:rsidRDefault="00DB29B6">
            <w:pPr>
              <w:jc w:val="center"/>
              <w:rPr>
                <w:color w:val="000000" w:themeColor="text1"/>
              </w:rPr>
            </w:pPr>
            <w:r w:rsidRPr="00DB29B6">
              <w:rPr>
                <w:color w:val="000000" w:themeColor="text1"/>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DB29B6" w:rsidRPr="00DB29B6" w:rsidRDefault="00DB29B6">
            <w:pPr>
              <w:jc w:val="center"/>
              <w:rPr>
                <w:color w:val="000000" w:themeColor="text1"/>
              </w:rPr>
            </w:pPr>
            <w:r w:rsidRPr="00DB29B6">
              <w:rPr>
                <w:color w:val="000000" w:themeColor="text1"/>
              </w:rPr>
              <w:t>7,75%</w:t>
            </w:r>
          </w:p>
        </w:tc>
        <w:tc>
          <w:tcPr>
            <w:tcW w:w="0" w:type="auto"/>
            <w:tcBorders>
              <w:top w:val="outset" w:sz="6" w:space="0" w:color="auto"/>
              <w:left w:val="outset" w:sz="6" w:space="0" w:color="auto"/>
              <w:bottom w:val="outset" w:sz="6" w:space="0" w:color="auto"/>
              <w:right w:val="outset" w:sz="6" w:space="0" w:color="auto"/>
            </w:tcBorders>
            <w:vAlign w:val="center"/>
            <w:hideMark/>
          </w:tcPr>
          <w:p w:rsidR="00DB29B6" w:rsidRPr="00DB29B6" w:rsidRDefault="00DB29B6">
            <w:pPr>
              <w:jc w:val="center"/>
              <w:rPr>
                <w:color w:val="000000" w:themeColor="text1"/>
              </w:rPr>
            </w:pPr>
            <w:r w:rsidRPr="00DB29B6">
              <w:rPr>
                <w:color w:val="000000" w:themeColor="text1"/>
              </w:rPr>
              <w:t>365</w:t>
            </w:r>
          </w:p>
        </w:tc>
        <w:tc>
          <w:tcPr>
            <w:tcW w:w="0" w:type="auto"/>
            <w:tcBorders>
              <w:top w:val="outset" w:sz="6" w:space="0" w:color="auto"/>
              <w:left w:val="outset" w:sz="6" w:space="0" w:color="auto"/>
              <w:bottom w:val="outset" w:sz="6" w:space="0" w:color="auto"/>
              <w:right w:val="outset" w:sz="6" w:space="0" w:color="auto"/>
            </w:tcBorders>
            <w:vAlign w:val="center"/>
            <w:hideMark/>
          </w:tcPr>
          <w:p w:rsidR="00DB29B6" w:rsidRPr="00DB29B6" w:rsidRDefault="00DB29B6">
            <w:pPr>
              <w:jc w:val="center"/>
              <w:rPr>
                <w:color w:val="000000" w:themeColor="text1"/>
              </w:rPr>
            </w:pPr>
            <w:r w:rsidRPr="00DB29B6">
              <w:rPr>
                <w:color w:val="000000" w:themeColor="text1"/>
              </w:rPr>
              <w:t>849,32</w:t>
            </w:r>
          </w:p>
        </w:tc>
      </w:tr>
      <w:tr w:rsidR="00DB29B6" w:rsidRPr="00DB29B6" w:rsidTr="00DB29B6">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DB29B6" w:rsidRPr="00DB29B6" w:rsidRDefault="00DB29B6">
            <w:pPr>
              <w:jc w:val="right"/>
              <w:rPr>
                <w:color w:val="000000" w:themeColor="text1"/>
              </w:rPr>
            </w:pPr>
            <w:r w:rsidRPr="00DB29B6">
              <w:rPr>
                <w:b/>
                <w:bCs/>
                <w:color w:val="000000" w:themeColor="text1"/>
              </w:rPr>
              <w:t>Итого: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DB29B6" w:rsidRPr="00DB29B6" w:rsidRDefault="00DB29B6">
            <w:pPr>
              <w:jc w:val="center"/>
              <w:rPr>
                <w:color w:val="000000" w:themeColor="text1"/>
              </w:rPr>
            </w:pPr>
            <w:r w:rsidRPr="00DB29B6">
              <w:rPr>
                <w:b/>
                <w:bCs/>
                <w:color w:val="000000" w:themeColor="text1"/>
              </w:rPr>
              <w:t>121</w:t>
            </w:r>
          </w:p>
        </w:tc>
        <w:tc>
          <w:tcPr>
            <w:tcW w:w="0" w:type="auto"/>
            <w:tcBorders>
              <w:top w:val="outset" w:sz="6" w:space="0" w:color="auto"/>
              <w:left w:val="outset" w:sz="6" w:space="0" w:color="auto"/>
              <w:bottom w:val="outset" w:sz="6" w:space="0" w:color="auto"/>
              <w:right w:val="outset" w:sz="6" w:space="0" w:color="auto"/>
            </w:tcBorders>
            <w:vAlign w:val="center"/>
            <w:hideMark/>
          </w:tcPr>
          <w:p w:rsidR="00DB29B6" w:rsidRPr="00DB29B6" w:rsidRDefault="00DB29B6">
            <w:pPr>
              <w:jc w:val="center"/>
              <w:rPr>
                <w:color w:val="000000" w:themeColor="text1"/>
              </w:rPr>
            </w:pPr>
            <w:r w:rsidRPr="00DB29B6">
              <w:rPr>
                <w:b/>
                <w:bCs/>
                <w:color w:val="000000" w:themeColor="text1"/>
              </w:rPr>
              <w:t>7,48%</w:t>
            </w:r>
          </w:p>
        </w:tc>
        <w:tc>
          <w:tcPr>
            <w:tcW w:w="0" w:type="auto"/>
            <w:tcBorders>
              <w:top w:val="outset" w:sz="6" w:space="0" w:color="auto"/>
              <w:left w:val="outset" w:sz="6" w:space="0" w:color="auto"/>
              <w:bottom w:val="outset" w:sz="6" w:space="0" w:color="auto"/>
              <w:right w:val="outset" w:sz="6" w:space="0" w:color="auto"/>
            </w:tcBorders>
            <w:vAlign w:val="center"/>
            <w:hideMark/>
          </w:tcPr>
          <w:p w:rsidR="00DB29B6" w:rsidRPr="00DB29B6" w:rsidRDefault="00DB29B6">
            <w:pPr>
              <w:jc w:val="center"/>
              <w:rPr>
                <w:color w:val="000000" w:themeColor="text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B29B6" w:rsidRPr="00DB29B6" w:rsidRDefault="00DB29B6">
            <w:pPr>
              <w:jc w:val="center"/>
              <w:rPr>
                <w:color w:val="000000" w:themeColor="text1"/>
                <w:sz w:val="24"/>
                <w:szCs w:val="24"/>
              </w:rPr>
            </w:pPr>
            <w:r w:rsidRPr="00DB29B6">
              <w:rPr>
                <w:b/>
                <w:bCs/>
                <w:color w:val="000000" w:themeColor="text1"/>
              </w:rPr>
              <w:t>9 917,81</w:t>
            </w:r>
          </w:p>
        </w:tc>
      </w:tr>
    </w:tbl>
    <w:p w:rsidR="00DB29B6" w:rsidRPr="00DB29B6" w:rsidRDefault="00DB29B6" w:rsidP="003014B6">
      <w:pPr>
        <w:spacing w:after="0" w:line="240" w:lineRule="auto"/>
        <w:jc w:val="both"/>
        <w:rPr>
          <w:color w:val="000000" w:themeColor="text1"/>
        </w:rPr>
      </w:pPr>
    </w:p>
    <w:p w:rsidR="003014B6" w:rsidRPr="00DB29B6" w:rsidRDefault="003014B6" w:rsidP="003014B6">
      <w:pPr>
        <w:spacing w:after="0" w:line="240" w:lineRule="auto"/>
        <w:rPr>
          <w:rFonts w:ascii="Times New Roman" w:eastAsia="Times New Roman" w:hAnsi="Times New Roman" w:cs="Times New Roman"/>
          <w:color w:val="000000" w:themeColor="text1"/>
          <w:sz w:val="24"/>
          <w:szCs w:val="24"/>
        </w:rPr>
      </w:pPr>
      <w:r w:rsidRPr="00DB29B6">
        <w:rPr>
          <w:rFonts w:ascii="Times New Roman" w:eastAsia="Times New Roman" w:hAnsi="Times New Roman" w:cs="Times New Roman"/>
          <w:b/>
          <w:bCs/>
          <w:color w:val="000000" w:themeColor="text1"/>
          <w:sz w:val="24"/>
          <w:szCs w:val="24"/>
        </w:rPr>
        <w:t>Примечание:</w:t>
      </w:r>
    </w:p>
    <w:p w:rsidR="003014B6" w:rsidRPr="00DB29B6" w:rsidRDefault="003014B6" w:rsidP="003014B6">
      <w:pPr>
        <w:spacing w:after="0" w:line="240" w:lineRule="auto"/>
        <w:rPr>
          <w:rFonts w:ascii="Times New Roman" w:eastAsia="Times New Roman" w:hAnsi="Times New Roman" w:cs="Times New Roman"/>
          <w:color w:val="000000" w:themeColor="text1"/>
          <w:sz w:val="24"/>
          <w:szCs w:val="24"/>
        </w:rPr>
      </w:pPr>
      <w:r w:rsidRPr="00DB29B6">
        <w:rPr>
          <w:rFonts w:ascii="Times New Roman" w:eastAsia="Times New Roman" w:hAnsi="Symbol" w:cs="Times New Roman"/>
          <w:color w:val="000000" w:themeColor="text1"/>
          <w:sz w:val="24"/>
          <w:szCs w:val="24"/>
        </w:rPr>
        <w:t></w:t>
      </w:r>
      <w:r w:rsidRPr="00DB29B6">
        <w:rPr>
          <w:rFonts w:ascii="Times New Roman" w:eastAsia="Times New Roman" w:hAnsi="Times New Roman" w:cs="Times New Roman"/>
          <w:color w:val="000000" w:themeColor="text1"/>
          <w:sz w:val="24"/>
          <w:szCs w:val="24"/>
        </w:rPr>
        <w:t xml:space="preserve"> C 01.06.2015 расчёт процентов произведён по правилам ст. 395 ГК РФ в редакции, вступившей в силу с 01.06.2015, что соответствует разъяснениям, указанным в п. 83 постановления Пленума ВС РФ от 24.03.2016 № 7.</w:t>
      </w:r>
    </w:p>
    <w:p w:rsidR="003014B6" w:rsidRPr="00DB29B6" w:rsidRDefault="003014B6" w:rsidP="003014B6">
      <w:pPr>
        <w:spacing w:after="0" w:line="240" w:lineRule="auto"/>
        <w:jc w:val="both"/>
        <w:rPr>
          <w:rFonts w:ascii="Times New Roman" w:eastAsia="Times New Roman" w:hAnsi="Times New Roman" w:cs="Times New Roman"/>
          <w:color w:val="000000" w:themeColor="text1"/>
          <w:sz w:val="24"/>
          <w:szCs w:val="24"/>
        </w:rPr>
      </w:pPr>
      <w:r w:rsidRPr="00DB29B6">
        <w:rPr>
          <w:rFonts w:ascii="Times New Roman" w:eastAsia="Times New Roman" w:hAnsi="Symbol" w:cs="Times New Roman"/>
          <w:color w:val="000000" w:themeColor="text1"/>
          <w:sz w:val="24"/>
          <w:szCs w:val="24"/>
        </w:rPr>
        <w:t></w:t>
      </w:r>
      <w:r w:rsidRPr="00DB29B6">
        <w:rPr>
          <w:rFonts w:ascii="Times New Roman" w:eastAsia="Times New Roman" w:hAnsi="Times New Roman" w:cs="Times New Roman"/>
          <w:color w:val="000000" w:themeColor="text1"/>
          <w:sz w:val="24"/>
          <w:szCs w:val="24"/>
        </w:rPr>
        <w:t xml:space="preserve"> Период просрочки определён в календарных днях с учетом следующего. Пунктом 84 постановления Пленума ВС РФ от 24.03.2016 № 7 отменён пункт 2 постановления Пленумов ВС РФ и ВАС РФ от 08.10.1998 № 13/14, согласно которому ранее при расчете подлежащих уплате годовых процентов число дней в году (месяце) принималось равным соответственно 360 и 30 дням. При этом указанное разъяснение касалось порядка расчета годовых процентов, а не порядка определения периода просрочки.</w:t>
      </w:r>
      <w:r w:rsidRPr="00DB29B6">
        <w:rPr>
          <w:rFonts w:ascii="Times New Roman" w:eastAsia="Times New Roman" w:hAnsi="Times New Roman" w:cs="Times New Roman"/>
          <w:color w:val="000000" w:themeColor="text1"/>
          <w:sz w:val="24"/>
          <w:szCs w:val="24"/>
        </w:rPr>
        <w:br/>
        <w:t>По смыслу ст. 395 ГК РФ проценты подлежат уплате за каждый день просрочки. Правомерность определения периода просрочки в календарных днях подтверждается также судебной практикой:</w:t>
      </w:r>
    </w:p>
    <w:p w:rsidR="003014B6" w:rsidRPr="00DB29B6" w:rsidRDefault="003014B6" w:rsidP="003014B6">
      <w:pPr>
        <w:spacing w:after="0" w:line="240" w:lineRule="auto"/>
        <w:jc w:val="both"/>
        <w:rPr>
          <w:rFonts w:ascii="Times New Roman" w:eastAsia="Times New Roman" w:hAnsi="Times New Roman" w:cs="Times New Roman"/>
          <w:color w:val="000000" w:themeColor="text1"/>
          <w:sz w:val="24"/>
          <w:szCs w:val="24"/>
        </w:rPr>
      </w:pPr>
      <w:r w:rsidRPr="00DB29B6">
        <w:rPr>
          <w:rFonts w:ascii="Times New Roman" w:eastAsia="Times New Roman" w:hAnsi="Times New Roman" w:cs="Times New Roman"/>
          <w:color w:val="000000" w:themeColor="text1"/>
          <w:sz w:val="24"/>
          <w:szCs w:val="24"/>
        </w:rPr>
        <w:lastRenderedPageBreak/>
        <w:t>- определения ВАС РФ от 24.05.2013 N ВАС-5844/13 по делу N А68-4927/2012, от 28.05.2010 N ВАС-6181/10 по делу N А26-6947/2009,</w:t>
      </w:r>
    </w:p>
    <w:p w:rsidR="003014B6" w:rsidRPr="00DB29B6" w:rsidRDefault="003014B6" w:rsidP="003014B6">
      <w:pPr>
        <w:spacing w:after="0" w:line="240" w:lineRule="auto"/>
        <w:jc w:val="both"/>
        <w:rPr>
          <w:rFonts w:ascii="Times New Roman" w:eastAsia="Times New Roman" w:hAnsi="Times New Roman" w:cs="Times New Roman"/>
          <w:color w:val="000000" w:themeColor="text1"/>
          <w:sz w:val="24"/>
          <w:szCs w:val="24"/>
        </w:rPr>
      </w:pPr>
      <w:r w:rsidRPr="00DB29B6">
        <w:rPr>
          <w:rFonts w:ascii="Times New Roman" w:eastAsia="Times New Roman" w:hAnsi="Times New Roman" w:cs="Times New Roman"/>
          <w:color w:val="000000" w:themeColor="text1"/>
          <w:sz w:val="24"/>
          <w:szCs w:val="24"/>
        </w:rPr>
        <w:t>- п. 9 Рекомендаций Научно-консультативного совета при Арбитражном суде Северо-Западного округа по итогам заседания 12.12.2014,</w:t>
      </w:r>
    </w:p>
    <w:p w:rsidR="003014B6" w:rsidRPr="00DB29B6" w:rsidRDefault="003014B6" w:rsidP="003014B6">
      <w:pPr>
        <w:spacing w:after="0" w:line="240" w:lineRule="auto"/>
        <w:jc w:val="both"/>
        <w:rPr>
          <w:rFonts w:ascii="Times New Roman" w:eastAsia="Times New Roman" w:hAnsi="Times New Roman" w:cs="Times New Roman"/>
          <w:color w:val="000000" w:themeColor="text1"/>
          <w:sz w:val="24"/>
          <w:szCs w:val="24"/>
        </w:rPr>
      </w:pPr>
      <w:r w:rsidRPr="00DB29B6">
        <w:rPr>
          <w:rFonts w:ascii="Times New Roman" w:eastAsia="Times New Roman" w:hAnsi="Times New Roman" w:cs="Times New Roman"/>
          <w:color w:val="000000" w:themeColor="text1"/>
          <w:sz w:val="24"/>
          <w:szCs w:val="24"/>
        </w:rPr>
        <w:t>- постановления ФАС Поволжского округа от 20.06.2014 по делу N А55-8972/2013, от 30.07.2013 по делу N А55-27471/2012,</w:t>
      </w:r>
    </w:p>
    <w:p w:rsidR="003014B6" w:rsidRPr="00DB29B6" w:rsidRDefault="003014B6" w:rsidP="003014B6">
      <w:pPr>
        <w:spacing w:after="0" w:line="240" w:lineRule="auto"/>
        <w:jc w:val="both"/>
        <w:rPr>
          <w:rFonts w:ascii="Times New Roman" w:hAnsi="Times New Roman" w:cs="Times New Roman"/>
          <w:color w:val="000000" w:themeColor="text1"/>
          <w:sz w:val="24"/>
          <w:szCs w:val="24"/>
        </w:rPr>
      </w:pPr>
      <w:r w:rsidRPr="00DB29B6">
        <w:rPr>
          <w:rFonts w:ascii="Times New Roman" w:eastAsia="Times New Roman" w:hAnsi="Times New Roman" w:cs="Times New Roman"/>
          <w:color w:val="000000" w:themeColor="text1"/>
          <w:sz w:val="24"/>
          <w:szCs w:val="24"/>
        </w:rPr>
        <w:t>- постановление ФАС Центрального округа от 29.05.2012 по делу N А23-1169/2011,</w:t>
      </w:r>
      <w:r w:rsidRPr="00DB29B6">
        <w:rPr>
          <w:rFonts w:ascii="Times New Roman" w:eastAsia="Times New Roman" w:hAnsi="Times New Roman" w:cs="Times New Roman"/>
          <w:color w:val="000000" w:themeColor="text1"/>
          <w:sz w:val="24"/>
          <w:szCs w:val="24"/>
        </w:rPr>
        <w:br/>
        <w:t>- постановления ФАС Московского округа от 01.06.2011 по делу N А40-96152/2010, от 19.07.2010 по делу N А40-114858/2009</w:t>
      </w:r>
      <w:bookmarkStart w:id="0" w:name="_GoBack"/>
      <w:bookmarkEnd w:id="0"/>
    </w:p>
    <w:p w:rsidR="003014B6" w:rsidRPr="00DB29B6" w:rsidRDefault="003014B6" w:rsidP="00273149">
      <w:pPr>
        <w:rPr>
          <w:rFonts w:ascii="Times New Roman" w:hAnsi="Times New Roman" w:cs="Times New Roman"/>
          <w:color w:val="000000" w:themeColor="text1"/>
          <w:sz w:val="24"/>
          <w:szCs w:val="24"/>
        </w:rPr>
      </w:pPr>
    </w:p>
    <w:p w:rsidR="00B40C31" w:rsidRPr="00DB29B6" w:rsidRDefault="00B40C31" w:rsidP="001023CB">
      <w:pPr>
        <w:rPr>
          <w:rFonts w:ascii="Times New Roman" w:hAnsi="Times New Roman" w:cs="Times New Roman"/>
          <w:color w:val="000000" w:themeColor="text1"/>
          <w:sz w:val="24"/>
          <w:szCs w:val="24"/>
        </w:rPr>
      </w:pPr>
    </w:p>
    <w:sectPr w:rsidR="00B40C31" w:rsidRPr="00DB29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A055E"/>
    <w:multiLevelType w:val="multilevel"/>
    <w:tmpl w:val="43188164"/>
    <w:lvl w:ilvl="0">
      <w:start w:val="1"/>
      <w:numFmt w:val="decimal"/>
      <w:lvlText w:val="%1."/>
      <w:lvlJc w:val="left"/>
      <w:pPr>
        <w:ind w:left="720" w:firstLine="1080"/>
      </w:pPr>
      <w:rPr>
        <w:rFonts w:ascii="Times New Roman" w:eastAsia="Times New Roman" w:hAnsi="Times New Roman" w:cs="Times New Roman"/>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 w15:restartNumberingAfterBreak="0">
    <w:nsid w:val="359D101B"/>
    <w:multiLevelType w:val="multilevel"/>
    <w:tmpl w:val="43188164"/>
    <w:lvl w:ilvl="0">
      <w:start w:val="1"/>
      <w:numFmt w:val="decimal"/>
      <w:lvlText w:val="%1."/>
      <w:lvlJc w:val="left"/>
      <w:pPr>
        <w:ind w:left="720" w:firstLine="1080"/>
      </w:pPr>
      <w:rPr>
        <w:rFonts w:ascii="Times New Roman" w:eastAsia="Times New Roman" w:hAnsi="Times New Roman" w:cs="Times New Roman"/>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 w15:restartNumberingAfterBreak="0">
    <w:nsid w:val="52473BCE"/>
    <w:multiLevelType w:val="multilevel"/>
    <w:tmpl w:val="1A52FD14"/>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3" w15:restartNumberingAfterBreak="0">
    <w:nsid w:val="57F52666"/>
    <w:multiLevelType w:val="multilevel"/>
    <w:tmpl w:val="A2A04B3E"/>
    <w:lvl w:ilvl="0">
      <w:start w:val="1"/>
      <w:numFmt w:val="decimal"/>
      <w:lvlText w:val="%1."/>
      <w:lvlJc w:val="left"/>
      <w:pPr>
        <w:ind w:left="1211" w:firstLine="2062"/>
      </w:pPr>
    </w:lvl>
    <w:lvl w:ilvl="1">
      <w:start w:val="1"/>
      <w:numFmt w:val="lowerLetter"/>
      <w:lvlText w:val="%2."/>
      <w:lvlJc w:val="left"/>
      <w:pPr>
        <w:ind w:left="1931" w:firstLine="3502"/>
      </w:pPr>
    </w:lvl>
    <w:lvl w:ilvl="2">
      <w:start w:val="1"/>
      <w:numFmt w:val="lowerRoman"/>
      <w:lvlText w:val="%3."/>
      <w:lvlJc w:val="right"/>
      <w:pPr>
        <w:ind w:left="2651" w:firstLine="5122"/>
      </w:pPr>
    </w:lvl>
    <w:lvl w:ilvl="3">
      <w:start w:val="1"/>
      <w:numFmt w:val="decimal"/>
      <w:lvlText w:val="%4."/>
      <w:lvlJc w:val="left"/>
      <w:pPr>
        <w:ind w:left="3371" w:firstLine="6382"/>
      </w:pPr>
    </w:lvl>
    <w:lvl w:ilvl="4">
      <w:start w:val="1"/>
      <w:numFmt w:val="lowerLetter"/>
      <w:lvlText w:val="%5."/>
      <w:lvlJc w:val="left"/>
      <w:pPr>
        <w:ind w:left="4091" w:firstLine="7822"/>
      </w:pPr>
    </w:lvl>
    <w:lvl w:ilvl="5">
      <w:start w:val="1"/>
      <w:numFmt w:val="lowerRoman"/>
      <w:lvlText w:val="%6."/>
      <w:lvlJc w:val="right"/>
      <w:pPr>
        <w:ind w:left="4811" w:firstLine="9442"/>
      </w:pPr>
    </w:lvl>
    <w:lvl w:ilvl="6">
      <w:start w:val="1"/>
      <w:numFmt w:val="decimal"/>
      <w:lvlText w:val="%7."/>
      <w:lvlJc w:val="left"/>
      <w:pPr>
        <w:ind w:left="5531" w:firstLine="10702"/>
      </w:pPr>
    </w:lvl>
    <w:lvl w:ilvl="7">
      <w:start w:val="1"/>
      <w:numFmt w:val="lowerLetter"/>
      <w:lvlText w:val="%8."/>
      <w:lvlJc w:val="left"/>
      <w:pPr>
        <w:ind w:left="6251" w:firstLine="12142"/>
      </w:pPr>
    </w:lvl>
    <w:lvl w:ilvl="8">
      <w:start w:val="1"/>
      <w:numFmt w:val="lowerRoman"/>
      <w:lvlText w:val="%9."/>
      <w:lvlJc w:val="right"/>
      <w:pPr>
        <w:ind w:left="6971" w:firstLine="13762"/>
      </w:pPr>
    </w:lvl>
  </w:abstractNum>
  <w:abstractNum w:abstractNumId="4" w15:restartNumberingAfterBreak="0">
    <w:nsid w:val="7C620F22"/>
    <w:multiLevelType w:val="multilevel"/>
    <w:tmpl w:val="43188164"/>
    <w:lvl w:ilvl="0">
      <w:start w:val="1"/>
      <w:numFmt w:val="decimal"/>
      <w:lvlText w:val="%1."/>
      <w:lvlJc w:val="left"/>
      <w:pPr>
        <w:ind w:left="720" w:firstLine="1080"/>
      </w:pPr>
      <w:rPr>
        <w:rFonts w:ascii="Times New Roman" w:eastAsia="Times New Roman" w:hAnsi="Times New Roman" w:cs="Times New Roman"/>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3CB"/>
    <w:rsid w:val="000C279E"/>
    <w:rsid w:val="001023CB"/>
    <w:rsid w:val="00224BC2"/>
    <w:rsid w:val="002530F6"/>
    <w:rsid w:val="00273149"/>
    <w:rsid w:val="003014B6"/>
    <w:rsid w:val="00465B01"/>
    <w:rsid w:val="004F2F18"/>
    <w:rsid w:val="006274DB"/>
    <w:rsid w:val="00662CA9"/>
    <w:rsid w:val="00677122"/>
    <w:rsid w:val="00823B74"/>
    <w:rsid w:val="008D6A4E"/>
    <w:rsid w:val="00934D0F"/>
    <w:rsid w:val="00B40C31"/>
    <w:rsid w:val="00D32BE6"/>
    <w:rsid w:val="00DB29B6"/>
    <w:rsid w:val="00EA4E57"/>
    <w:rsid w:val="00F06F7B"/>
    <w:rsid w:val="00F50C76"/>
    <w:rsid w:val="00FE38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5383FA-380A-49FA-9EBF-FB9F73438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rsid w:val="003014B6"/>
    <w:pPr>
      <w:keepNext/>
      <w:keepLines/>
      <w:spacing w:before="360" w:after="80" w:line="276" w:lineRule="auto"/>
      <w:contextualSpacing/>
      <w:outlineLvl w:val="1"/>
    </w:pPr>
    <w:rPr>
      <w:rFonts w:ascii="Calibri" w:eastAsia="Calibri" w:hAnsi="Calibri" w:cs="Calibri"/>
      <w:b/>
      <w:color w:val="000000"/>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2CA9"/>
    <w:pPr>
      <w:ind w:left="720"/>
      <w:contextualSpacing/>
    </w:pPr>
  </w:style>
  <w:style w:type="table" w:styleId="a4">
    <w:name w:val="Table Grid"/>
    <w:basedOn w:val="a1"/>
    <w:uiPriority w:val="39"/>
    <w:rsid w:val="00627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qFormat/>
    <w:rsid w:val="006274DB"/>
    <w:pPr>
      <w:spacing w:after="0" w:line="240" w:lineRule="auto"/>
    </w:pPr>
    <w:rPr>
      <w:rFonts w:ascii="Calibri" w:eastAsia="Calibri" w:hAnsi="Calibri" w:cs="Times New Roman"/>
    </w:rPr>
  </w:style>
  <w:style w:type="paragraph" w:styleId="a6">
    <w:name w:val="Normal (Web)"/>
    <w:basedOn w:val="a"/>
    <w:uiPriority w:val="99"/>
    <w:unhideWhenUsed/>
    <w:rsid w:val="002731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7712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77122"/>
    <w:rPr>
      <w:rFonts w:ascii="Segoe UI" w:hAnsi="Segoe UI" w:cs="Segoe UI"/>
      <w:sz w:val="18"/>
      <w:szCs w:val="18"/>
    </w:rPr>
  </w:style>
  <w:style w:type="character" w:customStyle="1" w:styleId="20">
    <w:name w:val="Заголовок 2 Знак"/>
    <w:basedOn w:val="a0"/>
    <w:link w:val="2"/>
    <w:rsid w:val="003014B6"/>
    <w:rPr>
      <w:rFonts w:ascii="Calibri" w:eastAsia="Calibri" w:hAnsi="Calibri" w:cs="Calibri"/>
      <w:b/>
      <w:color w:val="000000"/>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997463">
      <w:bodyDiv w:val="1"/>
      <w:marLeft w:val="0"/>
      <w:marRight w:val="0"/>
      <w:marTop w:val="0"/>
      <w:marBottom w:val="0"/>
      <w:divBdr>
        <w:top w:val="none" w:sz="0" w:space="0" w:color="auto"/>
        <w:left w:val="none" w:sz="0" w:space="0" w:color="auto"/>
        <w:bottom w:val="none" w:sz="0" w:space="0" w:color="auto"/>
        <w:right w:val="none" w:sz="0" w:space="0" w:color="auto"/>
      </w:divBdr>
    </w:div>
    <w:div w:id="41578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216</TotalTime>
  <Pages>7</Pages>
  <Words>2157</Words>
  <Characters>12297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 User</dc:creator>
  <cp:keywords/>
  <dc:description/>
  <cp:lastModifiedBy>user15</cp:lastModifiedBy>
  <cp:revision>11</cp:revision>
  <cp:lastPrinted>2018-11-29T13:38:00Z</cp:lastPrinted>
  <dcterms:created xsi:type="dcterms:W3CDTF">2018-11-23T10:47:00Z</dcterms:created>
  <dcterms:modified xsi:type="dcterms:W3CDTF">2018-12-26T14:14:00Z</dcterms:modified>
</cp:coreProperties>
</file>